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A406" w14:textId="08884C0A" w:rsidR="00477481" w:rsidRDefault="00477481" w:rsidP="00477481">
      <w:pPr>
        <w:pStyle w:val="NormalWeb"/>
        <w:jc w:val="center"/>
        <w:rPr>
          <w:rFonts w:ascii="Garamond" w:hAnsi="Garamond"/>
          <w:noProof/>
        </w:rPr>
      </w:pPr>
      <w:r>
        <w:rPr>
          <w:rFonts w:ascii="Garamond" w:hAnsi="Garamond"/>
          <w:noProof/>
        </w:rPr>
        <w:drawing>
          <wp:inline distT="0" distB="0" distL="0" distR="0" wp14:anchorId="6FD9C01F" wp14:editId="1FB73E56">
            <wp:extent cx="1961804" cy="1471353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804" cy="147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A43A6" w14:textId="62682B63" w:rsidR="007C41D8" w:rsidRPr="000F71E2" w:rsidRDefault="007C41D8" w:rsidP="00C136D6">
      <w:pPr>
        <w:pStyle w:val="NormalWeb"/>
        <w:jc w:val="center"/>
        <w:rPr>
          <w:rFonts w:ascii="Garamond" w:hAnsi="Garamond"/>
          <w:b/>
          <w:bCs/>
          <w:color w:val="2F5496" w:themeColor="accent1" w:themeShade="BF"/>
          <w:sz w:val="56"/>
          <w:szCs w:val="56"/>
        </w:rPr>
      </w:pPr>
      <w:r w:rsidRPr="000F71E2">
        <w:rPr>
          <w:rFonts w:ascii="Garamond" w:hAnsi="Garamond"/>
          <w:b/>
          <w:bCs/>
          <w:color w:val="2F5496" w:themeColor="accent1" w:themeShade="BF"/>
          <w:sz w:val="56"/>
          <w:szCs w:val="56"/>
        </w:rPr>
        <w:t>PERMANENCE</w:t>
      </w:r>
      <w:r w:rsidR="00B16B4B" w:rsidRPr="000F71E2">
        <w:rPr>
          <w:rFonts w:ascii="Garamond" w:hAnsi="Garamond"/>
          <w:b/>
          <w:bCs/>
          <w:color w:val="2F5496" w:themeColor="accent1" w:themeShade="BF"/>
          <w:sz w:val="56"/>
          <w:szCs w:val="56"/>
        </w:rPr>
        <w:t>S</w:t>
      </w:r>
      <w:r w:rsidRPr="000F71E2">
        <w:rPr>
          <w:rFonts w:ascii="Garamond" w:hAnsi="Garamond"/>
          <w:b/>
          <w:bCs/>
          <w:color w:val="2F5496" w:themeColor="accent1" w:themeShade="BF"/>
          <w:sz w:val="56"/>
          <w:szCs w:val="56"/>
        </w:rPr>
        <w:t xml:space="preserve"> AV2E</w:t>
      </w:r>
      <w:r w:rsidR="0047355A">
        <w:rPr>
          <w:rFonts w:ascii="Garamond" w:hAnsi="Garamond"/>
          <w:b/>
          <w:bCs/>
          <w:color w:val="2F5496" w:themeColor="accent1" w:themeShade="BF"/>
          <w:sz w:val="56"/>
          <w:szCs w:val="56"/>
        </w:rPr>
        <w:t xml:space="preserve"> - 2023</w:t>
      </w:r>
    </w:p>
    <w:p w14:paraId="0E1445AA" w14:textId="3D13EE7B" w:rsidR="007C41D8" w:rsidRPr="000F71E2" w:rsidRDefault="007C41D8" w:rsidP="000F71E2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BF8F00" w:themeColor="accent4" w:themeShade="BF"/>
          <w:sz w:val="44"/>
          <w:szCs w:val="44"/>
        </w:rPr>
      </w:pPr>
      <w:r w:rsidRPr="000F71E2">
        <w:rPr>
          <w:rFonts w:ascii="Garamond" w:hAnsi="Garamond"/>
          <w:b/>
          <w:bCs/>
          <w:color w:val="BF8F00" w:themeColor="accent4" w:themeShade="BF"/>
          <w:sz w:val="44"/>
          <w:szCs w:val="44"/>
        </w:rPr>
        <w:t xml:space="preserve">ESPACE ANTONIN BALMES </w:t>
      </w:r>
    </w:p>
    <w:p w14:paraId="40B0C56B" w14:textId="701830A7" w:rsidR="00B16B4B" w:rsidRDefault="00B16B4B" w:rsidP="000F71E2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538135" w:themeColor="accent6" w:themeShade="BF"/>
          <w:sz w:val="48"/>
          <w:szCs w:val="48"/>
        </w:rPr>
      </w:pPr>
      <w:r w:rsidRPr="000F71E2">
        <w:rPr>
          <w:rFonts w:ascii="Garamond" w:hAnsi="Garamond"/>
          <w:b/>
          <w:bCs/>
          <w:color w:val="538135" w:themeColor="accent6" w:themeShade="BF"/>
          <w:sz w:val="48"/>
          <w:szCs w:val="48"/>
        </w:rPr>
        <w:t>Esplanade de l’Europe</w:t>
      </w:r>
    </w:p>
    <w:p w14:paraId="6B0F73CC" w14:textId="77777777" w:rsidR="00B92762" w:rsidRDefault="00B92762" w:rsidP="000F71E2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538135" w:themeColor="accent6" w:themeShade="BF"/>
          <w:sz w:val="48"/>
          <w:szCs w:val="48"/>
        </w:rPr>
      </w:pPr>
    </w:p>
    <w:p w14:paraId="71A9CBB0" w14:textId="5EABDF91" w:rsidR="00B92762" w:rsidRDefault="007C41D8" w:rsidP="00B92762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sz w:val="32"/>
          <w:szCs w:val="32"/>
        </w:rPr>
      </w:pPr>
      <w:r w:rsidRPr="00C136D6">
        <w:rPr>
          <w:rFonts w:ascii="Garamond" w:hAnsi="Garamond"/>
          <w:b/>
          <w:bCs/>
          <w:sz w:val="32"/>
          <w:szCs w:val="32"/>
        </w:rPr>
        <w:t>Tous les 1</w:t>
      </w:r>
      <w:r w:rsidR="00C136D6">
        <w:rPr>
          <w:rFonts w:ascii="Garamond" w:hAnsi="Garamond"/>
          <w:b/>
          <w:bCs/>
          <w:sz w:val="32"/>
          <w:szCs w:val="32"/>
          <w:vertAlign w:val="superscript"/>
        </w:rPr>
        <w:t>ers</w:t>
      </w:r>
      <w:r w:rsidRPr="00C136D6">
        <w:rPr>
          <w:rFonts w:ascii="Garamond" w:hAnsi="Garamond"/>
          <w:b/>
          <w:bCs/>
          <w:sz w:val="32"/>
          <w:szCs w:val="32"/>
        </w:rPr>
        <w:t xml:space="preserve"> samedis ouvrés</w:t>
      </w:r>
      <w:r w:rsidR="009E672D" w:rsidRPr="00C136D6">
        <w:rPr>
          <w:rFonts w:ascii="Garamond" w:hAnsi="Garamond"/>
          <w:b/>
          <w:bCs/>
          <w:sz w:val="32"/>
          <w:szCs w:val="32"/>
        </w:rPr>
        <w:t xml:space="preserve"> du mois </w:t>
      </w:r>
      <w:r w:rsidR="00871F17" w:rsidRPr="00C136D6">
        <w:rPr>
          <w:rFonts w:ascii="Garamond" w:hAnsi="Garamond"/>
          <w:b/>
          <w:bCs/>
          <w:sz w:val="32"/>
          <w:szCs w:val="32"/>
        </w:rPr>
        <w:t xml:space="preserve">de 10h à 12h </w:t>
      </w:r>
    </w:p>
    <w:p w14:paraId="5C8D765A" w14:textId="3DD5314B" w:rsidR="00B92762" w:rsidRDefault="00B92762" w:rsidP="00B92762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Tous </w:t>
      </w:r>
      <w:r w:rsidR="007C41D8" w:rsidRPr="00C136D6">
        <w:rPr>
          <w:rFonts w:ascii="Garamond" w:hAnsi="Garamond"/>
          <w:b/>
          <w:bCs/>
          <w:sz w:val="32"/>
          <w:szCs w:val="32"/>
        </w:rPr>
        <w:t>les 3</w:t>
      </w:r>
      <w:r w:rsidRPr="00B92762">
        <w:rPr>
          <w:rFonts w:ascii="Garamond" w:hAnsi="Garamond"/>
          <w:b/>
          <w:bCs/>
          <w:sz w:val="32"/>
          <w:szCs w:val="32"/>
          <w:vertAlign w:val="superscript"/>
        </w:rPr>
        <w:t xml:space="preserve"> </w:t>
      </w:r>
      <w:r>
        <w:rPr>
          <w:rFonts w:ascii="Garamond" w:hAnsi="Garamond"/>
          <w:b/>
          <w:bCs/>
          <w:sz w:val="32"/>
          <w:szCs w:val="32"/>
          <w:vertAlign w:val="superscript"/>
        </w:rPr>
        <w:t>mes</w:t>
      </w:r>
      <w:r w:rsidR="007A315A">
        <w:rPr>
          <w:rFonts w:ascii="Garamond" w:hAnsi="Garamond"/>
          <w:b/>
          <w:bCs/>
          <w:sz w:val="32"/>
          <w:szCs w:val="32"/>
        </w:rPr>
        <w:t xml:space="preserve"> </w:t>
      </w:r>
      <w:r w:rsidR="007A315A" w:rsidRPr="00C136D6">
        <w:rPr>
          <w:rFonts w:ascii="Garamond" w:hAnsi="Garamond"/>
          <w:b/>
          <w:bCs/>
          <w:sz w:val="32"/>
          <w:szCs w:val="32"/>
        </w:rPr>
        <w:t>jeudis</w:t>
      </w:r>
      <w:r w:rsidR="00987A06" w:rsidRPr="00C136D6">
        <w:rPr>
          <w:rFonts w:ascii="Garamond" w:hAnsi="Garamond"/>
          <w:b/>
          <w:bCs/>
          <w:sz w:val="32"/>
          <w:szCs w:val="32"/>
        </w:rPr>
        <w:t xml:space="preserve"> </w:t>
      </w:r>
      <w:r w:rsidR="00477481" w:rsidRPr="00C136D6">
        <w:rPr>
          <w:rFonts w:ascii="Garamond" w:hAnsi="Garamond"/>
          <w:b/>
          <w:bCs/>
          <w:sz w:val="32"/>
          <w:szCs w:val="32"/>
        </w:rPr>
        <w:t xml:space="preserve">ouvrés </w:t>
      </w:r>
      <w:r w:rsidR="00987A06" w:rsidRPr="00C136D6">
        <w:rPr>
          <w:rFonts w:ascii="Garamond" w:hAnsi="Garamond"/>
          <w:b/>
          <w:bCs/>
          <w:sz w:val="32"/>
          <w:szCs w:val="32"/>
        </w:rPr>
        <w:t>du mois</w:t>
      </w:r>
      <w:r w:rsidR="00871F17" w:rsidRPr="00C136D6">
        <w:rPr>
          <w:rFonts w:ascii="Garamond" w:hAnsi="Garamond"/>
          <w:b/>
          <w:bCs/>
          <w:sz w:val="32"/>
          <w:szCs w:val="32"/>
        </w:rPr>
        <w:t xml:space="preserve"> de 18h à 20</w:t>
      </w:r>
      <w:r w:rsidR="009B7C75" w:rsidRPr="00C136D6">
        <w:rPr>
          <w:rFonts w:ascii="Garamond" w:hAnsi="Garamond"/>
          <w:b/>
          <w:bCs/>
          <w:sz w:val="32"/>
          <w:szCs w:val="32"/>
        </w:rPr>
        <w:t>h</w:t>
      </w:r>
    </w:p>
    <w:p w14:paraId="18967738" w14:textId="6FBC64E5" w:rsidR="00987A06" w:rsidRPr="00C136D6" w:rsidRDefault="00987A06" w:rsidP="00B92762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sz w:val="32"/>
          <w:szCs w:val="32"/>
        </w:rPr>
      </w:pPr>
      <w:r w:rsidRPr="00C136D6">
        <w:rPr>
          <w:rFonts w:ascii="Garamond" w:hAnsi="Garamond"/>
          <w:b/>
          <w:bCs/>
          <w:sz w:val="32"/>
          <w:szCs w:val="32"/>
        </w:rPr>
        <w:t xml:space="preserve"> </w:t>
      </w:r>
      <w:r w:rsidR="00B92762" w:rsidRPr="00C136D6">
        <w:rPr>
          <w:rFonts w:ascii="Garamond" w:hAnsi="Garamond"/>
          <w:b/>
          <w:bCs/>
          <w:sz w:val="32"/>
          <w:szCs w:val="32"/>
        </w:rPr>
        <w:t>L’AV</w:t>
      </w:r>
      <w:r w:rsidR="009E672D" w:rsidRPr="00C136D6">
        <w:rPr>
          <w:rFonts w:ascii="Garamond" w:hAnsi="Garamond"/>
          <w:b/>
          <w:bCs/>
          <w:sz w:val="32"/>
          <w:szCs w:val="32"/>
        </w:rPr>
        <w:t>2</w:t>
      </w:r>
      <w:r w:rsidR="007C41D8" w:rsidRPr="00C136D6">
        <w:rPr>
          <w:rFonts w:ascii="Garamond" w:hAnsi="Garamond"/>
          <w:b/>
          <w:bCs/>
          <w:sz w:val="32"/>
          <w:szCs w:val="32"/>
        </w:rPr>
        <w:t>E vous</w:t>
      </w:r>
      <w:r w:rsidRPr="00C136D6">
        <w:rPr>
          <w:rFonts w:ascii="Garamond" w:hAnsi="Garamond"/>
          <w:b/>
          <w:bCs/>
          <w:sz w:val="32"/>
          <w:szCs w:val="32"/>
        </w:rPr>
        <w:t xml:space="preserve"> propose de </w:t>
      </w:r>
      <w:r w:rsidR="009E672D" w:rsidRPr="00C136D6">
        <w:rPr>
          <w:rFonts w:ascii="Garamond" w:hAnsi="Garamond"/>
          <w:b/>
          <w:bCs/>
          <w:sz w:val="32"/>
          <w:szCs w:val="32"/>
        </w:rPr>
        <w:t xml:space="preserve">nous </w:t>
      </w:r>
      <w:r w:rsidR="007C41D8" w:rsidRPr="00C136D6">
        <w:rPr>
          <w:rFonts w:ascii="Garamond" w:hAnsi="Garamond"/>
          <w:b/>
          <w:bCs/>
          <w:sz w:val="32"/>
          <w:szCs w:val="32"/>
        </w:rPr>
        <w:t>rencontrer pour</w:t>
      </w:r>
      <w:r w:rsidR="00477481" w:rsidRPr="00C136D6">
        <w:rPr>
          <w:rFonts w:ascii="Garamond" w:hAnsi="Garamond"/>
          <w:b/>
          <w:bCs/>
          <w:sz w:val="32"/>
          <w:szCs w:val="32"/>
        </w:rPr>
        <w:t xml:space="preserve"> </w:t>
      </w:r>
      <w:r w:rsidRPr="00C136D6">
        <w:rPr>
          <w:rFonts w:ascii="Garamond" w:hAnsi="Garamond"/>
          <w:b/>
          <w:bCs/>
          <w:sz w:val="32"/>
          <w:szCs w:val="32"/>
        </w:rPr>
        <w:t xml:space="preserve">échanger, </w:t>
      </w:r>
      <w:r w:rsidR="00871F17" w:rsidRPr="00C136D6">
        <w:rPr>
          <w:rFonts w:ascii="Garamond" w:hAnsi="Garamond"/>
          <w:b/>
          <w:bCs/>
          <w:sz w:val="32"/>
          <w:szCs w:val="32"/>
        </w:rPr>
        <w:t xml:space="preserve">prendre en compte vos attentes, </w:t>
      </w:r>
      <w:r w:rsidRPr="00C136D6">
        <w:rPr>
          <w:rFonts w:ascii="Garamond" w:hAnsi="Garamond"/>
          <w:b/>
          <w:bCs/>
          <w:sz w:val="32"/>
          <w:szCs w:val="32"/>
        </w:rPr>
        <w:t>vous informer</w:t>
      </w:r>
      <w:r w:rsidR="009E672D" w:rsidRPr="00C136D6">
        <w:rPr>
          <w:rFonts w:ascii="Garamond" w:hAnsi="Garamond"/>
          <w:b/>
          <w:bCs/>
          <w:sz w:val="32"/>
          <w:szCs w:val="32"/>
        </w:rPr>
        <w:t xml:space="preserve"> en toute simplicité sur des sujets concernant Port </w:t>
      </w:r>
      <w:r w:rsidR="00B92762" w:rsidRPr="00C136D6">
        <w:rPr>
          <w:rFonts w:ascii="Garamond" w:hAnsi="Garamond"/>
          <w:b/>
          <w:bCs/>
          <w:sz w:val="32"/>
          <w:szCs w:val="32"/>
        </w:rPr>
        <w:t>Juvénal</w:t>
      </w:r>
      <w:r w:rsidR="00B92762">
        <w:rPr>
          <w:rFonts w:ascii="Garamond" w:hAnsi="Garamond"/>
          <w:b/>
          <w:bCs/>
          <w:sz w:val="32"/>
          <w:szCs w:val="32"/>
        </w:rPr>
        <w:t>,</w:t>
      </w:r>
      <w:r w:rsidR="00B92762" w:rsidRPr="00C136D6">
        <w:rPr>
          <w:rFonts w:ascii="Garamond" w:hAnsi="Garamond"/>
          <w:b/>
          <w:bCs/>
          <w:sz w:val="32"/>
          <w:szCs w:val="32"/>
        </w:rPr>
        <w:t xml:space="preserve"> ses</w:t>
      </w:r>
      <w:r w:rsidR="009E672D" w:rsidRPr="00C136D6">
        <w:rPr>
          <w:rFonts w:ascii="Garamond" w:hAnsi="Garamond"/>
          <w:b/>
          <w:bCs/>
          <w:sz w:val="32"/>
          <w:szCs w:val="32"/>
        </w:rPr>
        <w:t xml:space="preserve"> </w:t>
      </w:r>
      <w:r w:rsidR="007C41D8" w:rsidRPr="00C136D6">
        <w:rPr>
          <w:rFonts w:ascii="Garamond" w:hAnsi="Garamond"/>
          <w:b/>
          <w:bCs/>
          <w:sz w:val="32"/>
          <w:szCs w:val="32"/>
        </w:rPr>
        <w:t>résidents</w:t>
      </w:r>
      <w:r w:rsidR="00B92762">
        <w:rPr>
          <w:rFonts w:ascii="Garamond" w:hAnsi="Garamond"/>
          <w:b/>
          <w:bCs/>
          <w:sz w:val="32"/>
          <w:szCs w:val="32"/>
        </w:rPr>
        <w:t xml:space="preserve"> et son environnement</w:t>
      </w:r>
      <w:r w:rsidR="007C41D8" w:rsidRPr="00C136D6">
        <w:rPr>
          <w:rFonts w:ascii="Garamond" w:hAnsi="Garamond"/>
          <w:b/>
          <w:bCs/>
          <w:sz w:val="32"/>
          <w:szCs w:val="32"/>
        </w:rPr>
        <w:t>.</w:t>
      </w:r>
    </w:p>
    <w:p w14:paraId="43600FE1" w14:textId="11CB98D1" w:rsidR="00987A06" w:rsidRPr="00C136D6" w:rsidRDefault="00871F17" w:rsidP="00C7670F">
      <w:pPr>
        <w:pStyle w:val="NormalWeb"/>
        <w:jc w:val="center"/>
        <w:rPr>
          <w:rFonts w:ascii="Garamond" w:hAnsi="Garamond"/>
          <w:b/>
          <w:bCs/>
          <w:sz w:val="32"/>
          <w:szCs w:val="32"/>
        </w:rPr>
      </w:pPr>
      <w:r w:rsidRPr="00C136D6">
        <w:rPr>
          <w:rFonts w:ascii="Garamond" w:hAnsi="Garamond"/>
          <w:b/>
          <w:bCs/>
          <w:sz w:val="32"/>
          <w:szCs w:val="32"/>
        </w:rPr>
        <w:t>La permanence</w:t>
      </w:r>
      <w:r w:rsidR="00987A06" w:rsidRPr="00C136D6">
        <w:rPr>
          <w:rFonts w:ascii="Garamond" w:hAnsi="Garamond"/>
          <w:b/>
          <w:bCs/>
          <w:sz w:val="32"/>
          <w:szCs w:val="32"/>
        </w:rPr>
        <w:t xml:space="preserve"> est ouvert</w:t>
      </w:r>
      <w:r w:rsidRPr="00C136D6">
        <w:rPr>
          <w:rFonts w:ascii="Garamond" w:hAnsi="Garamond"/>
          <w:b/>
          <w:bCs/>
          <w:sz w:val="32"/>
          <w:szCs w:val="32"/>
        </w:rPr>
        <w:t>e</w:t>
      </w:r>
      <w:r w:rsidR="00987A06" w:rsidRPr="00C136D6">
        <w:rPr>
          <w:rFonts w:ascii="Garamond" w:hAnsi="Garamond"/>
          <w:b/>
          <w:bCs/>
          <w:sz w:val="32"/>
          <w:szCs w:val="32"/>
        </w:rPr>
        <w:t xml:space="preserve"> </w:t>
      </w:r>
      <w:r w:rsidR="009E672D" w:rsidRPr="00C136D6">
        <w:rPr>
          <w:rFonts w:ascii="Garamond" w:hAnsi="Garamond"/>
          <w:b/>
          <w:bCs/>
          <w:sz w:val="32"/>
          <w:szCs w:val="32"/>
        </w:rPr>
        <w:t xml:space="preserve">à tous les résidents de Port Juvénal : </w:t>
      </w:r>
      <w:r w:rsidR="007C41D8" w:rsidRPr="00C136D6">
        <w:rPr>
          <w:rFonts w:ascii="Garamond" w:hAnsi="Garamond"/>
          <w:b/>
          <w:bCs/>
          <w:sz w:val="32"/>
          <w:szCs w:val="32"/>
        </w:rPr>
        <w:t xml:space="preserve">professionnels - </w:t>
      </w:r>
      <w:r w:rsidR="009E672D" w:rsidRPr="00C136D6">
        <w:rPr>
          <w:rFonts w:ascii="Garamond" w:hAnsi="Garamond"/>
          <w:b/>
          <w:bCs/>
          <w:sz w:val="32"/>
          <w:szCs w:val="32"/>
        </w:rPr>
        <w:t>copropriétaires ou locataire</w:t>
      </w:r>
      <w:r w:rsidR="000F71E2" w:rsidRPr="00C136D6">
        <w:rPr>
          <w:rFonts w:ascii="Garamond" w:hAnsi="Garamond"/>
          <w:b/>
          <w:bCs/>
          <w:sz w:val="32"/>
          <w:szCs w:val="32"/>
        </w:rPr>
        <w:t>s</w:t>
      </w:r>
    </w:p>
    <w:p w14:paraId="4209037C" w14:textId="70A9FB5C" w:rsidR="007C41D8" w:rsidRPr="009B7C75" w:rsidRDefault="00B16B4B" w:rsidP="00C136D6">
      <w:pPr>
        <w:pStyle w:val="NormalWeb"/>
        <w:numPr>
          <w:ilvl w:val="0"/>
          <w:numId w:val="1"/>
        </w:numPr>
        <w:jc w:val="center"/>
        <w:rPr>
          <w:rFonts w:ascii="Garamond" w:hAnsi="Garamond"/>
          <w:b/>
          <w:bCs/>
          <w:color w:val="C45911" w:themeColor="accent2" w:themeShade="BF"/>
          <w:sz w:val="48"/>
          <w:szCs w:val="48"/>
        </w:rPr>
      </w:pPr>
      <w:r w:rsidRPr="009B7C75">
        <w:rPr>
          <w:rFonts w:ascii="Garamond" w:hAnsi="Garamond"/>
          <w:b/>
          <w:bCs/>
          <w:color w:val="C45911" w:themeColor="accent2" w:themeShade="BF"/>
          <w:sz w:val="48"/>
          <w:szCs w:val="48"/>
        </w:rPr>
        <w:t>Samedi 07 janvier 2023 de 10h à 12h</w:t>
      </w:r>
    </w:p>
    <w:p w14:paraId="33AC4210" w14:textId="196CB9A2" w:rsidR="00B16B4B" w:rsidRPr="009B7C75" w:rsidRDefault="00B16B4B" w:rsidP="00C136D6">
      <w:pPr>
        <w:pStyle w:val="NormalWeb"/>
        <w:numPr>
          <w:ilvl w:val="0"/>
          <w:numId w:val="1"/>
        </w:numPr>
        <w:jc w:val="center"/>
        <w:rPr>
          <w:rFonts w:ascii="Garamond" w:hAnsi="Garamond"/>
          <w:b/>
          <w:bCs/>
          <w:color w:val="7030A0"/>
          <w:sz w:val="48"/>
          <w:szCs w:val="48"/>
        </w:rPr>
      </w:pPr>
      <w:r w:rsidRPr="009B7C75">
        <w:rPr>
          <w:rFonts w:ascii="Garamond" w:hAnsi="Garamond"/>
          <w:b/>
          <w:bCs/>
          <w:color w:val="7030A0"/>
          <w:sz w:val="48"/>
          <w:szCs w:val="48"/>
        </w:rPr>
        <w:t>Jeudi 19 janvier 2023 de 18h à 20h</w:t>
      </w:r>
    </w:p>
    <w:p w14:paraId="46DC32D4" w14:textId="4FEEAAB4" w:rsidR="00B16B4B" w:rsidRPr="009B7C75" w:rsidRDefault="00B16B4B" w:rsidP="00C136D6">
      <w:pPr>
        <w:pStyle w:val="NormalWeb"/>
        <w:numPr>
          <w:ilvl w:val="0"/>
          <w:numId w:val="1"/>
        </w:numPr>
        <w:jc w:val="center"/>
        <w:rPr>
          <w:rFonts w:ascii="Garamond" w:hAnsi="Garamond"/>
          <w:b/>
          <w:bCs/>
          <w:color w:val="C45911" w:themeColor="accent2" w:themeShade="BF"/>
          <w:sz w:val="48"/>
          <w:szCs w:val="48"/>
        </w:rPr>
      </w:pPr>
      <w:r w:rsidRPr="009B7C75">
        <w:rPr>
          <w:rFonts w:ascii="Garamond" w:hAnsi="Garamond"/>
          <w:b/>
          <w:bCs/>
          <w:color w:val="C45911" w:themeColor="accent2" w:themeShade="BF"/>
          <w:sz w:val="48"/>
          <w:szCs w:val="48"/>
        </w:rPr>
        <w:t>Samedi 04 février 2023 de 10h à 12h</w:t>
      </w:r>
    </w:p>
    <w:p w14:paraId="2EEFBCA8" w14:textId="5D8C7D3B" w:rsidR="00B16B4B" w:rsidRDefault="00B16B4B" w:rsidP="00C136D6">
      <w:pPr>
        <w:pStyle w:val="NormalWeb"/>
        <w:numPr>
          <w:ilvl w:val="0"/>
          <w:numId w:val="1"/>
        </w:numPr>
        <w:jc w:val="center"/>
        <w:rPr>
          <w:rFonts w:ascii="Garamond" w:hAnsi="Garamond"/>
          <w:b/>
          <w:bCs/>
          <w:color w:val="7030A0"/>
          <w:sz w:val="48"/>
          <w:szCs w:val="48"/>
        </w:rPr>
      </w:pPr>
      <w:r w:rsidRPr="009B7C75">
        <w:rPr>
          <w:rFonts w:ascii="Garamond" w:hAnsi="Garamond"/>
          <w:b/>
          <w:bCs/>
          <w:color w:val="7030A0"/>
          <w:sz w:val="48"/>
          <w:szCs w:val="48"/>
        </w:rPr>
        <w:t>Jeudi 16 février 2023 de 18h à 20h</w:t>
      </w:r>
    </w:p>
    <w:p w14:paraId="71AD27C2" w14:textId="77777777" w:rsidR="00897CC4" w:rsidRDefault="00897CC4" w:rsidP="00897CC4">
      <w:pPr>
        <w:pStyle w:val="NormalWeb"/>
        <w:ind w:left="720"/>
        <w:rPr>
          <w:rFonts w:ascii="Garamond" w:hAnsi="Garamond"/>
          <w:b/>
          <w:bCs/>
          <w:color w:val="7030A0"/>
          <w:sz w:val="48"/>
          <w:szCs w:val="48"/>
        </w:rPr>
      </w:pPr>
    </w:p>
    <w:p w14:paraId="5BBB1BBA" w14:textId="59677698" w:rsidR="00487A47" w:rsidRPr="00C136D6" w:rsidRDefault="00B16B4B" w:rsidP="00C7670F">
      <w:pPr>
        <w:jc w:val="center"/>
        <w:rPr>
          <w:rFonts w:ascii="Garamond" w:hAnsi="Garamond"/>
          <w:b/>
          <w:bCs/>
          <w:color w:val="2E74B5" w:themeColor="accent5" w:themeShade="BF"/>
          <w:sz w:val="40"/>
          <w:szCs w:val="40"/>
        </w:rPr>
      </w:pPr>
      <w:r w:rsidRPr="00C136D6">
        <w:rPr>
          <w:rFonts w:ascii="Garamond" w:hAnsi="Garamond"/>
          <w:b/>
          <w:bCs/>
          <w:color w:val="2E74B5" w:themeColor="accent5" w:themeShade="BF"/>
          <w:sz w:val="40"/>
          <w:szCs w:val="40"/>
        </w:rPr>
        <w:t xml:space="preserve">Dans l’attente de vous </w:t>
      </w:r>
      <w:r w:rsidR="00C7670F" w:rsidRPr="00C136D6">
        <w:rPr>
          <w:rFonts w:ascii="Garamond" w:hAnsi="Garamond"/>
          <w:b/>
          <w:bCs/>
          <w:color w:val="2E74B5" w:themeColor="accent5" w:themeShade="BF"/>
          <w:sz w:val="40"/>
          <w:szCs w:val="40"/>
        </w:rPr>
        <w:t>rencontrer,</w:t>
      </w:r>
      <w:r w:rsidRPr="00C136D6">
        <w:rPr>
          <w:rFonts w:ascii="Garamond" w:hAnsi="Garamond"/>
          <w:b/>
          <w:bCs/>
          <w:color w:val="2E74B5" w:themeColor="accent5" w:themeShade="BF"/>
          <w:sz w:val="40"/>
          <w:szCs w:val="40"/>
        </w:rPr>
        <w:t xml:space="preserve"> l’AV2E vous présente tous ses </w:t>
      </w:r>
      <w:r w:rsidR="00C7670F" w:rsidRPr="00C136D6">
        <w:rPr>
          <w:rFonts w:ascii="Garamond" w:hAnsi="Garamond"/>
          <w:b/>
          <w:bCs/>
          <w:color w:val="2E74B5" w:themeColor="accent5" w:themeShade="BF"/>
          <w:sz w:val="40"/>
          <w:szCs w:val="40"/>
        </w:rPr>
        <w:t>vœux pour 2023 de santé, de réussite tant sur le plan personnel, familial que professionnel ou associatif</w:t>
      </w:r>
      <w:r w:rsidR="0047355A" w:rsidRPr="00C136D6">
        <w:rPr>
          <w:rFonts w:ascii="Garamond" w:hAnsi="Garamond"/>
          <w:b/>
          <w:bCs/>
          <w:color w:val="2E74B5" w:themeColor="accent5" w:themeShade="BF"/>
          <w:sz w:val="40"/>
          <w:szCs w:val="40"/>
        </w:rPr>
        <w:t>.</w:t>
      </w:r>
    </w:p>
    <w:p w14:paraId="713D8593" w14:textId="603A48DE" w:rsidR="002F2343" w:rsidRDefault="002F2343" w:rsidP="00C7670F">
      <w:pPr>
        <w:jc w:val="center"/>
        <w:rPr>
          <w:rFonts w:ascii="Garamond" w:hAnsi="Garamond"/>
          <w:b/>
          <w:bCs/>
          <w:color w:val="2E74B5" w:themeColor="accent5" w:themeShade="BF"/>
          <w:sz w:val="36"/>
          <w:szCs w:val="36"/>
        </w:rPr>
      </w:pPr>
    </w:p>
    <w:p w14:paraId="186CCEA7" w14:textId="78329058" w:rsidR="00897CC4" w:rsidRPr="00897CC4" w:rsidRDefault="00897CC4" w:rsidP="00C7670F">
      <w:pPr>
        <w:jc w:val="center"/>
        <w:rPr>
          <w:rFonts w:ascii="Garamond" w:hAnsi="Garamond"/>
          <w:b/>
          <w:bCs/>
          <w:color w:val="00B0F0"/>
          <w:sz w:val="36"/>
          <w:szCs w:val="36"/>
        </w:rPr>
      </w:pPr>
      <w:r>
        <w:rPr>
          <w:rFonts w:ascii="Garamond" w:hAnsi="Garamond"/>
          <w:b/>
          <w:bCs/>
          <w:color w:val="000000" w:themeColor="text1"/>
          <w:sz w:val="36"/>
          <w:szCs w:val="36"/>
        </w:rPr>
        <w:t xml:space="preserve">Votre contact pour toutes formes de demande : </w:t>
      </w:r>
      <w:hyperlink r:id="rId6" w:history="1">
        <w:r w:rsidR="00431534" w:rsidRPr="00BF3BF4">
          <w:rPr>
            <w:rStyle w:val="Lienhypertexte"/>
            <w:rFonts w:ascii="Garamond" w:hAnsi="Garamond"/>
            <w:b/>
            <w:bCs/>
            <w:sz w:val="36"/>
            <w:szCs w:val="36"/>
          </w:rPr>
          <w:t>contact@av2e.fr</w:t>
        </w:r>
      </w:hyperlink>
      <w:r w:rsidR="002F2343" w:rsidRPr="00897CC4">
        <w:rPr>
          <w:rFonts w:ascii="Garamond" w:hAnsi="Garamond"/>
          <w:b/>
          <w:bCs/>
          <w:color w:val="00B0F0"/>
          <w:sz w:val="36"/>
          <w:szCs w:val="36"/>
        </w:rPr>
        <w:t xml:space="preserve"> </w:t>
      </w:r>
    </w:p>
    <w:p w14:paraId="596F4B4F" w14:textId="0FFA827E" w:rsidR="00C136D6" w:rsidRPr="00897CC4" w:rsidRDefault="00C136D6" w:rsidP="00C7670F">
      <w:pPr>
        <w:jc w:val="center"/>
        <w:rPr>
          <w:rFonts w:ascii="Garamond" w:hAnsi="Garamond"/>
          <w:b/>
          <w:bCs/>
          <w:color w:val="00B0F0"/>
          <w:sz w:val="36"/>
          <w:szCs w:val="36"/>
          <w:u w:val="single"/>
        </w:rPr>
      </w:pPr>
      <w:r>
        <w:rPr>
          <w:rFonts w:ascii="Garamond" w:hAnsi="Garamond"/>
          <w:b/>
          <w:bCs/>
          <w:color w:val="000000" w:themeColor="text1"/>
          <w:sz w:val="36"/>
          <w:szCs w:val="36"/>
        </w:rPr>
        <w:t xml:space="preserve">Votre site : </w:t>
      </w:r>
      <w:r w:rsidRPr="00897CC4">
        <w:rPr>
          <w:rFonts w:ascii="Garamond" w:hAnsi="Garamond"/>
          <w:b/>
          <w:bCs/>
          <w:color w:val="00B0F0"/>
          <w:sz w:val="36"/>
          <w:szCs w:val="36"/>
          <w:u w:val="single"/>
        </w:rPr>
        <w:t>www.av2e.fr</w:t>
      </w:r>
    </w:p>
    <w:sectPr w:rsidR="00C136D6" w:rsidRPr="00897CC4" w:rsidSect="002F2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14F0"/>
    <w:multiLevelType w:val="hybridMultilevel"/>
    <w:tmpl w:val="E95C2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1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56"/>
    <w:rsid w:val="000F71E2"/>
    <w:rsid w:val="00235156"/>
    <w:rsid w:val="002F2343"/>
    <w:rsid w:val="00431534"/>
    <w:rsid w:val="004640E8"/>
    <w:rsid w:val="0047355A"/>
    <w:rsid w:val="00477481"/>
    <w:rsid w:val="00487A47"/>
    <w:rsid w:val="007A315A"/>
    <w:rsid w:val="007C41D8"/>
    <w:rsid w:val="00871F17"/>
    <w:rsid w:val="00897CC4"/>
    <w:rsid w:val="00987A06"/>
    <w:rsid w:val="009B7C75"/>
    <w:rsid w:val="009E672D"/>
    <w:rsid w:val="009F41E9"/>
    <w:rsid w:val="00B16B4B"/>
    <w:rsid w:val="00B92762"/>
    <w:rsid w:val="00C136D6"/>
    <w:rsid w:val="00C7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3C2E"/>
  <w15:chartTrackingRefBased/>
  <w15:docId w15:val="{22092F6C-3B41-444D-BC71-206B8615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87A06"/>
    <w:rPr>
      <w:b/>
      <w:bCs/>
    </w:rPr>
  </w:style>
  <w:style w:type="character" w:styleId="Lienhypertexte">
    <w:name w:val="Hyperlink"/>
    <w:basedOn w:val="Policepardfaut"/>
    <w:uiPriority w:val="99"/>
    <w:unhideWhenUsed/>
    <w:rsid w:val="00897C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7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v2e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15</cp:revision>
  <cp:lastPrinted>2023-01-02T13:43:00Z</cp:lastPrinted>
  <dcterms:created xsi:type="dcterms:W3CDTF">2022-12-30T12:34:00Z</dcterms:created>
  <dcterms:modified xsi:type="dcterms:W3CDTF">2023-01-03T13:35:00Z</dcterms:modified>
</cp:coreProperties>
</file>