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02C" w:rsidRPr="006307C3" w:rsidRDefault="003A3516" w:rsidP="006307C3">
      <w:pPr>
        <w:spacing w:after="0"/>
        <w:rPr>
          <w:rFonts w:ascii="Garamond" w:hAnsi="Garamond" w:cs="Arial"/>
          <w:b/>
          <w:u w:val="single"/>
        </w:rPr>
      </w:pPr>
      <w:r w:rsidRPr="006307C3">
        <w:rPr>
          <w:rFonts w:ascii="Garamond" w:hAnsi="Garamond" w:cs="Arial"/>
        </w:rPr>
        <w:t xml:space="preserve">JPC </w:t>
      </w:r>
      <w:r w:rsidRPr="006307C3">
        <w:rPr>
          <w:rFonts w:ascii="Garamond" w:hAnsi="Garamond" w:cs="Arial"/>
          <w:b/>
        </w:rPr>
        <w:t xml:space="preserve">                                        </w:t>
      </w:r>
      <w:r w:rsidR="00184D48" w:rsidRPr="006307C3">
        <w:rPr>
          <w:rFonts w:ascii="Garamond" w:hAnsi="Garamond" w:cs="Arial"/>
          <w:b/>
        </w:rPr>
        <w:t xml:space="preserve">NOTE </w:t>
      </w:r>
      <w:r w:rsidR="00981BBD" w:rsidRPr="006307C3">
        <w:rPr>
          <w:rFonts w:ascii="Garamond" w:hAnsi="Garamond" w:cs="Arial"/>
          <w:b/>
        </w:rPr>
        <w:t xml:space="preserve"> </w:t>
      </w:r>
      <w:r w:rsidR="00184D48" w:rsidRPr="006307C3">
        <w:rPr>
          <w:rFonts w:ascii="Garamond" w:hAnsi="Garamond" w:cs="Arial"/>
          <w:b/>
          <w:u w:val="single"/>
        </w:rPr>
        <w:t xml:space="preserve">SUR LE </w:t>
      </w:r>
      <w:r w:rsidR="00981BBD" w:rsidRPr="006307C3">
        <w:rPr>
          <w:rFonts w:ascii="Garamond" w:hAnsi="Garamond" w:cs="Arial"/>
          <w:b/>
          <w:u w:val="single"/>
        </w:rPr>
        <w:t xml:space="preserve">RAFRAICHISSEMENT </w:t>
      </w:r>
      <w:r w:rsidR="006307C3">
        <w:rPr>
          <w:rFonts w:ascii="Garamond" w:hAnsi="Garamond" w:cs="Arial"/>
          <w:b/>
          <w:u w:val="single"/>
        </w:rPr>
        <w:t xml:space="preserve"> </w:t>
      </w:r>
      <w:bookmarkStart w:id="0" w:name="_GoBack"/>
      <w:bookmarkEnd w:id="0"/>
      <w:r w:rsidR="00981BBD" w:rsidRPr="006307C3">
        <w:rPr>
          <w:rFonts w:ascii="Garamond" w:hAnsi="Garamond" w:cs="Arial"/>
          <w:b/>
          <w:u w:val="single"/>
        </w:rPr>
        <w:t>DE PORT JUVENAL.</w:t>
      </w:r>
    </w:p>
    <w:p w:rsidR="00981BBD" w:rsidRDefault="004641DF" w:rsidP="00EA202C">
      <w:pPr>
        <w:spacing w:after="0"/>
        <w:ind w:firstLine="993"/>
        <w:rPr>
          <w:rFonts w:ascii="Garamond" w:hAnsi="Garamond" w:cs="Arial"/>
          <w:b/>
          <w:u w:val="single"/>
        </w:rPr>
      </w:pPr>
      <w:r w:rsidRPr="006307C3">
        <w:rPr>
          <w:rFonts w:ascii="Garamond" w:hAnsi="Garamond" w:cs="Arial"/>
          <w:b/>
          <w:u w:val="single"/>
        </w:rPr>
        <w:t xml:space="preserve">A - </w:t>
      </w:r>
      <w:r w:rsidR="005170E2" w:rsidRPr="006307C3">
        <w:rPr>
          <w:rFonts w:ascii="Garamond" w:hAnsi="Garamond" w:cs="Arial"/>
          <w:b/>
          <w:u w:val="single"/>
        </w:rPr>
        <w:t>PREAMBULE :</w:t>
      </w:r>
    </w:p>
    <w:p w:rsidR="006307C3" w:rsidRPr="006307C3" w:rsidRDefault="006307C3" w:rsidP="00EA202C">
      <w:pPr>
        <w:spacing w:after="0"/>
        <w:ind w:firstLine="993"/>
        <w:rPr>
          <w:rFonts w:ascii="Garamond" w:hAnsi="Garamond" w:cs="Arial"/>
          <w:b/>
          <w:u w:val="single"/>
        </w:rPr>
      </w:pPr>
    </w:p>
    <w:p w:rsidR="00184D48" w:rsidRPr="006307C3" w:rsidRDefault="00981BBD" w:rsidP="00981BBD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>La règlementati</w:t>
      </w:r>
      <w:r w:rsidR="007D6B6C" w:rsidRPr="006307C3">
        <w:rPr>
          <w:rFonts w:ascii="Garamond" w:hAnsi="Garamond" w:cs="Arial"/>
        </w:rPr>
        <w:t>on actuelle précise que le « rafraichissement » d’appartements doit être</w:t>
      </w:r>
      <w:r w:rsidRPr="006307C3">
        <w:rPr>
          <w:rFonts w:ascii="Garamond" w:hAnsi="Garamond" w:cs="Arial"/>
        </w:rPr>
        <w:t xml:space="preserve"> p</w:t>
      </w:r>
      <w:r w:rsidR="007D6B6C" w:rsidRPr="006307C3">
        <w:rPr>
          <w:rFonts w:ascii="Garamond" w:hAnsi="Garamond" w:cs="Arial"/>
        </w:rPr>
        <w:t>récédé d’une protection</w:t>
      </w:r>
      <w:r w:rsidRPr="006307C3">
        <w:rPr>
          <w:rFonts w:ascii="Garamond" w:hAnsi="Garamond" w:cs="Arial"/>
        </w:rPr>
        <w:t xml:space="preserve"> de l’ensoleillement. </w:t>
      </w:r>
    </w:p>
    <w:p w:rsidR="00462177" w:rsidRPr="006307C3" w:rsidRDefault="00981BBD" w:rsidP="003A3516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 xml:space="preserve">C’est à dire que dans </w:t>
      </w:r>
      <w:r w:rsidR="003C0A13" w:rsidRPr="006307C3">
        <w:rPr>
          <w:rFonts w:ascii="Garamond" w:hAnsi="Garamond" w:cs="Arial"/>
        </w:rPr>
        <w:t>notre cas, il faudra</w:t>
      </w:r>
      <w:r w:rsidR="00184D48" w:rsidRPr="006307C3">
        <w:rPr>
          <w:rFonts w:ascii="Garamond" w:hAnsi="Garamond" w:cs="Arial"/>
        </w:rPr>
        <w:t xml:space="preserve"> d’abord mettre en place le</w:t>
      </w:r>
      <w:r w:rsidRPr="006307C3">
        <w:rPr>
          <w:rFonts w:ascii="Garamond" w:hAnsi="Garamond" w:cs="Arial"/>
        </w:rPr>
        <w:t xml:space="preserve"> dispositif de protection solaire dont nous lançons l’étude par ailleurs.</w:t>
      </w:r>
    </w:p>
    <w:p w:rsidR="00981BBD" w:rsidRPr="006307C3" w:rsidRDefault="00E8056E" w:rsidP="00981BBD">
      <w:pPr>
        <w:spacing w:after="0"/>
        <w:ind w:firstLine="993"/>
        <w:rPr>
          <w:rFonts w:ascii="Garamond" w:hAnsi="Garamond" w:cs="Arial"/>
          <w:i/>
          <w:u w:val="single"/>
        </w:rPr>
      </w:pPr>
      <w:r w:rsidRPr="006307C3">
        <w:rPr>
          <w:rFonts w:ascii="Garamond" w:hAnsi="Garamond" w:cs="Arial"/>
          <w:i/>
          <w:u w:val="single"/>
        </w:rPr>
        <w:t>Le principe du rafraichissement :</w:t>
      </w:r>
    </w:p>
    <w:p w:rsidR="00EA202C" w:rsidRPr="006307C3" w:rsidRDefault="00981BBD" w:rsidP="00981BBD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 xml:space="preserve">Le rafraichissement n’est pas une climatisation. </w:t>
      </w:r>
    </w:p>
    <w:p w:rsidR="00981BBD" w:rsidRPr="006307C3" w:rsidRDefault="00981BBD" w:rsidP="00981BBD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>L’objectif est d’abaisser la température de</w:t>
      </w:r>
      <w:r w:rsidR="00EA202C" w:rsidRPr="006307C3">
        <w:rPr>
          <w:rFonts w:ascii="Garamond" w:hAnsi="Garamond" w:cs="Arial"/>
        </w:rPr>
        <w:t>s appartements de 3 ou 4 degrés, alors que la clim</w:t>
      </w:r>
      <w:r w:rsidR="003C0A13" w:rsidRPr="006307C3">
        <w:rPr>
          <w:rFonts w:ascii="Garamond" w:hAnsi="Garamond" w:cs="Arial"/>
        </w:rPr>
        <w:t>atisation</w:t>
      </w:r>
      <w:r w:rsidR="00EA202C" w:rsidRPr="006307C3">
        <w:rPr>
          <w:rFonts w:ascii="Garamond" w:hAnsi="Garamond" w:cs="Arial"/>
        </w:rPr>
        <w:t xml:space="preserve"> permet d’atteindre des tempéra</w:t>
      </w:r>
      <w:r w:rsidR="007D6B6C" w:rsidRPr="006307C3">
        <w:rPr>
          <w:rFonts w:ascii="Garamond" w:hAnsi="Garamond" w:cs="Arial"/>
        </w:rPr>
        <w:t xml:space="preserve">tures très basses jusque vers </w:t>
      </w:r>
      <w:r w:rsidR="00184D48" w:rsidRPr="006307C3">
        <w:rPr>
          <w:rFonts w:ascii="Garamond" w:hAnsi="Garamond" w:cs="Arial"/>
        </w:rPr>
        <w:t>20</w:t>
      </w:r>
      <w:r w:rsidR="00EA202C" w:rsidRPr="006307C3">
        <w:rPr>
          <w:rFonts w:ascii="Garamond" w:hAnsi="Garamond" w:cs="Arial"/>
        </w:rPr>
        <w:t xml:space="preserve"> degrés, quelque soit la température extérieure.</w:t>
      </w:r>
    </w:p>
    <w:p w:rsidR="00EA202C" w:rsidRPr="006307C3" w:rsidRDefault="00EA202C" w:rsidP="00981BBD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>La source de froid d’une clim</w:t>
      </w:r>
      <w:r w:rsidR="003C0A13" w:rsidRPr="006307C3">
        <w:rPr>
          <w:rFonts w:ascii="Garamond" w:hAnsi="Garamond" w:cs="Arial"/>
        </w:rPr>
        <w:t>atisation est obtenue par l’usage de</w:t>
      </w:r>
      <w:r w:rsidRPr="006307C3">
        <w:rPr>
          <w:rFonts w:ascii="Garamond" w:hAnsi="Garamond" w:cs="Arial"/>
        </w:rPr>
        <w:t xml:space="preserve"> gaz polluants, alors que le rafraichissement est généralement obtenu par une source de fraicheur « naturelle »</w:t>
      </w:r>
      <w:r w:rsidR="004641DF" w:rsidRPr="006307C3">
        <w:rPr>
          <w:rFonts w:ascii="Garamond" w:hAnsi="Garamond" w:cs="Arial"/>
        </w:rPr>
        <w:t>,</w:t>
      </w:r>
      <w:r w:rsidRPr="006307C3">
        <w:rPr>
          <w:rFonts w:ascii="Garamond" w:hAnsi="Garamond" w:cs="Arial"/>
        </w:rPr>
        <w:t xml:space="preserve"> </w:t>
      </w:r>
      <w:r w:rsidR="003C0A13" w:rsidRPr="006307C3">
        <w:rPr>
          <w:rFonts w:ascii="Garamond" w:hAnsi="Garamond" w:cs="Arial"/>
        </w:rPr>
        <w:t>thalassothermie</w:t>
      </w:r>
      <w:r w:rsidRPr="006307C3">
        <w:rPr>
          <w:rFonts w:ascii="Garamond" w:hAnsi="Garamond" w:cs="Arial"/>
        </w:rPr>
        <w:t>, ou écologique</w:t>
      </w:r>
      <w:r w:rsidR="003C0A13" w:rsidRPr="006307C3">
        <w:rPr>
          <w:rFonts w:ascii="Garamond" w:hAnsi="Garamond" w:cs="Arial"/>
        </w:rPr>
        <w:t>, centrale à énergie renouvelable</w:t>
      </w:r>
      <w:r w:rsidR="007D6B6C" w:rsidRPr="006307C3">
        <w:rPr>
          <w:rFonts w:ascii="Garamond" w:hAnsi="Garamond" w:cs="Arial"/>
        </w:rPr>
        <w:t xml:space="preserve"> (SERM)</w:t>
      </w:r>
      <w:r w:rsidRPr="006307C3">
        <w:rPr>
          <w:rFonts w:ascii="Garamond" w:hAnsi="Garamond" w:cs="Arial"/>
        </w:rPr>
        <w:t>.</w:t>
      </w:r>
    </w:p>
    <w:p w:rsidR="00462177" w:rsidRPr="006307C3" w:rsidRDefault="00462177" w:rsidP="00981BBD">
      <w:pPr>
        <w:spacing w:after="0"/>
        <w:ind w:firstLine="993"/>
        <w:rPr>
          <w:rFonts w:ascii="Garamond" w:hAnsi="Garamond" w:cs="Arial"/>
        </w:rPr>
      </w:pPr>
    </w:p>
    <w:p w:rsidR="00EA202C" w:rsidRPr="006307C3" w:rsidRDefault="004641DF" w:rsidP="00981BBD">
      <w:pPr>
        <w:spacing w:after="0"/>
        <w:ind w:firstLine="993"/>
        <w:rPr>
          <w:rFonts w:ascii="Garamond" w:hAnsi="Garamond" w:cs="Arial"/>
          <w:b/>
          <w:u w:val="single"/>
        </w:rPr>
      </w:pPr>
      <w:r w:rsidRPr="006307C3">
        <w:rPr>
          <w:rFonts w:ascii="Garamond" w:hAnsi="Garamond" w:cs="Arial"/>
          <w:b/>
          <w:u w:val="single"/>
        </w:rPr>
        <w:t xml:space="preserve">B </w:t>
      </w:r>
      <w:r w:rsidR="00F933CA" w:rsidRPr="006307C3">
        <w:rPr>
          <w:rFonts w:ascii="Garamond" w:hAnsi="Garamond" w:cs="Arial"/>
          <w:b/>
          <w:u w:val="single"/>
        </w:rPr>
        <w:t>–</w:t>
      </w:r>
      <w:r w:rsidRPr="006307C3">
        <w:rPr>
          <w:rFonts w:ascii="Garamond" w:hAnsi="Garamond" w:cs="Arial"/>
          <w:b/>
          <w:u w:val="single"/>
        </w:rPr>
        <w:t xml:space="preserve"> </w:t>
      </w:r>
      <w:r w:rsidR="00F933CA" w:rsidRPr="006307C3">
        <w:rPr>
          <w:rFonts w:ascii="Garamond" w:hAnsi="Garamond" w:cs="Arial"/>
          <w:b/>
          <w:u w:val="single"/>
        </w:rPr>
        <w:t>AMENEE DU FLUIDE FROID :</w:t>
      </w:r>
    </w:p>
    <w:p w:rsidR="004641DF" w:rsidRPr="006307C3" w:rsidRDefault="00EA202C" w:rsidP="00981BBD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>Dans le cas de port Juvénal, la SER</w:t>
      </w:r>
      <w:r w:rsidR="00184D48" w:rsidRPr="006307C3">
        <w:rPr>
          <w:rFonts w:ascii="Garamond" w:hAnsi="Garamond" w:cs="Arial"/>
        </w:rPr>
        <w:t xml:space="preserve">M est en mesure de nous amener </w:t>
      </w:r>
      <w:r w:rsidRPr="006307C3">
        <w:rPr>
          <w:rFonts w:ascii="Garamond" w:hAnsi="Garamond" w:cs="Arial"/>
        </w:rPr>
        <w:t>le fluide froid jusqu’à la sous statio</w:t>
      </w:r>
      <w:r w:rsidR="003C0A13" w:rsidRPr="006307C3">
        <w:rPr>
          <w:rFonts w:ascii="Garamond" w:hAnsi="Garamond" w:cs="Arial"/>
        </w:rPr>
        <w:t xml:space="preserve">n de chauffage sous l’Entrée </w:t>
      </w:r>
      <w:r w:rsidR="004641DF" w:rsidRPr="006307C3">
        <w:rPr>
          <w:rFonts w:ascii="Garamond" w:hAnsi="Garamond" w:cs="Arial"/>
        </w:rPr>
        <w:t>1</w:t>
      </w:r>
      <w:r w:rsidR="003A3516" w:rsidRPr="006307C3">
        <w:rPr>
          <w:rFonts w:ascii="Garamond" w:hAnsi="Garamond" w:cs="Arial"/>
        </w:rPr>
        <w:t>3, en entrant par la Maison 12.</w:t>
      </w:r>
      <w:r w:rsidR="003C0A13" w:rsidRPr="006307C3">
        <w:rPr>
          <w:rFonts w:ascii="Garamond" w:hAnsi="Garamond" w:cs="Arial"/>
        </w:rPr>
        <w:t xml:space="preserve"> </w:t>
      </w:r>
      <w:r w:rsidR="00D448E0" w:rsidRPr="006307C3">
        <w:rPr>
          <w:rFonts w:ascii="Garamond" w:hAnsi="Garamond" w:cs="Arial"/>
        </w:rPr>
        <w:t xml:space="preserve"> </w:t>
      </w:r>
    </w:p>
    <w:p w:rsidR="00EA202C" w:rsidRPr="006307C3" w:rsidRDefault="0044765E" w:rsidP="00981BBD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>C</w:t>
      </w:r>
      <w:r w:rsidR="00D448E0" w:rsidRPr="006307C3">
        <w:rPr>
          <w:rFonts w:ascii="Garamond" w:hAnsi="Garamond" w:cs="Arial"/>
        </w:rPr>
        <w:t xml:space="preserve">ette </w:t>
      </w:r>
      <w:r w:rsidRPr="006307C3">
        <w:rPr>
          <w:rFonts w:ascii="Garamond" w:hAnsi="Garamond" w:cs="Arial"/>
        </w:rPr>
        <w:t>mise à disposition, estimée à 26</w:t>
      </w:r>
      <w:r w:rsidR="00D448E0" w:rsidRPr="006307C3">
        <w:rPr>
          <w:rFonts w:ascii="Garamond" w:hAnsi="Garamond" w:cs="Arial"/>
        </w:rPr>
        <w:t>0 </w:t>
      </w:r>
      <w:r w:rsidR="007D6B6C" w:rsidRPr="006307C3">
        <w:rPr>
          <w:rFonts w:ascii="Garamond" w:hAnsi="Garamond" w:cs="Arial"/>
        </w:rPr>
        <w:t>0</w:t>
      </w:r>
      <w:r w:rsidRPr="006307C3">
        <w:rPr>
          <w:rFonts w:ascii="Garamond" w:hAnsi="Garamond" w:cs="Arial"/>
        </w:rPr>
        <w:t>00€ HT est à notre charge</w:t>
      </w:r>
      <w:r w:rsidR="00D448E0" w:rsidRPr="006307C3">
        <w:rPr>
          <w:rFonts w:ascii="Garamond" w:hAnsi="Garamond" w:cs="Arial"/>
        </w:rPr>
        <w:t>.</w:t>
      </w:r>
    </w:p>
    <w:p w:rsidR="003C0A13" w:rsidRPr="006307C3" w:rsidRDefault="003C0A13" w:rsidP="00981BBD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 xml:space="preserve">Il faudra trouver la place en plafond du parking -1, pour amener deux canalisations de 20cm de diamètre </w:t>
      </w:r>
      <w:r w:rsidR="00184D48" w:rsidRPr="006307C3">
        <w:rPr>
          <w:rFonts w:ascii="Garamond" w:hAnsi="Garamond" w:cs="Arial"/>
        </w:rPr>
        <w:t>du pignon</w:t>
      </w:r>
      <w:r w:rsidR="004641DF" w:rsidRPr="006307C3">
        <w:rPr>
          <w:rFonts w:ascii="Garamond" w:hAnsi="Garamond" w:cs="Arial"/>
        </w:rPr>
        <w:t xml:space="preserve"> Nord,</w:t>
      </w:r>
      <w:r w:rsidR="00184D48" w:rsidRPr="006307C3">
        <w:rPr>
          <w:rFonts w:ascii="Garamond" w:hAnsi="Garamond" w:cs="Arial"/>
        </w:rPr>
        <w:t xml:space="preserve"> Maison12, </w:t>
      </w:r>
      <w:r w:rsidRPr="006307C3">
        <w:rPr>
          <w:rFonts w:ascii="Garamond" w:hAnsi="Garamond" w:cs="Arial"/>
        </w:rPr>
        <w:t>jusqu’à la s/station.</w:t>
      </w:r>
    </w:p>
    <w:p w:rsidR="00E8056E" w:rsidRPr="006307C3" w:rsidRDefault="00E8056E" w:rsidP="00981BBD">
      <w:pPr>
        <w:spacing w:after="0"/>
        <w:ind w:firstLine="993"/>
        <w:rPr>
          <w:rFonts w:ascii="Garamond" w:hAnsi="Garamond" w:cs="Arial"/>
          <w:i/>
        </w:rPr>
      </w:pPr>
    </w:p>
    <w:p w:rsidR="003C0A13" w:rsidRPr="006307C3" w:rsidRDefault="00E8056E" w:rsidP="00981BBD">
      <w:pPr>
        <w:spacing w:after="0"/>
        <w:ind w:firstLine="993"/>
        <w:rPr>
          <w:rFonts w:ascii="Garamond" w:hAnsi="Garamond" w:cs="Arial"/>
          <w:i/>
        </w:rPr>
      </w:pPr>
      <w:r w:rsidRPr="006307C3">
        <w:rPr>
          <w:rFonts w:ascii="Garamond" w:hAnsi="Garamond" w:cs="Arial"/>
          <w:i/>
        </w:rPr>
        <w:t xml:space="preserve">Coût, </w:t>
      </w:r>
      <w:r w:rsidR="0044765E" w:rsidRPr="006307C3">
        <w:rPr>
          <w:rFonts w:ascii="Garamond" w:hAnsi="Garamond" w:cs="Arial"/>
          <w:i/>
        </w:rPr>
        <w:t xml:space="preserve">à la charge de la </w:t>
      </w:r>
      <w:proofErr w:type="gramStart"/>
      <w:r w:rsidR="0044765E" w:rsidRPr="006307C3">
        <w:rPr>
          <w:rFonts w:ascii="Garamond" w:hAnsi="Garamond" w:cs="Arial"/>
          <w:i/>
        </w:rPr>
        <w:t>copropriété .</w:t>
      </w:r>
      <w:proofErr w:type="gramEnd"/>
    </w:p>
    <w:p w:rsidR="00E8056E" w:rsidRPr="006307C3" w:rsidRDefault="00E8056E" w:rsidP="00981BBD">
      <w:pPr>
        <w:spacing w:after="0"/>
        <w:ind w:firstLine="993"/>
        <w:rPr>
          <w:rFonts w:ascii="Garamond" w:hAnsi="Garamond" w:cs="Arial"/>
          <w:i/>
        </w:rPr>
      </w:pPr>
    </w:p>
    <w:p w:rsidR="00462177" w:rsidRPr="006307C3" w:rsidRDefault="00F933CA" w:rsidP="00462177">
      <w:pPr>
        <w:spacing w:after="0"/>
        <w:ind w:firstLine="993"/>
        <w:rPr>
          <w:rFonts w:ascii="Garamond" w:hAnsi="Garamond" w:cs="Arial"/>
          <w:b/>
          <w:u w:val="single"/>
        </w:rPr>
      </w:pPr>
      <w:r w:rsidRPr="006307C3">
        <w:rPr>
          <w:rFonts w:ascii="Garamond" w:hAnsi="Garamond" w:cs="Arial"/>
          <w:b/>
          <w:u w:val="single"/>
        </w:rPr>
        <w:t xml:space="preserve">C - </w:t>
      </w:r>
      <w:r w:rsidR="005170E2" w:rsidRPr="006307C3">
        <w:rPr>
          <w:rFonts w:ascii="Garamond" w:hAnsi="Garamond" w:cs="Arial"/>
          <w:b/>
          <w:u w:val="single"/>
        </w:rPr>
        <w:t xml:space="preserve">RESEAU </w:t>
      </w:r>
      <w:r w:rsidRPr="006307C3">
        <w:rPr>
          <w:rFonts w:ascii="Garamond" w:hAnsi="Garamond" w:cs="Arial"/>
          <w:b/>
          <w:u w:val="single"/>
        </w:rPr>
        <w:t>DE DISTRIBUTION :</w:t>
      </w:r>
    </w:p>
    <w:p w:rsidR="007D6B6C" w:rsidRPr="006307C3" w:rsidRDefault="007D6B6C" w:rsidP="00462177">
      <w:pPr>
        <w:spacing w:after="0"/>
        <w:ind w:firstLine="993"/>
        <w:rPr>
          <w:rFonts w:ascii="Garamond" w:hAnsi="Garamond" w:cs="Arial"/>
          <w:b/>
          <w:u w:val="single"/>
        </w:rPr>
      </w:pPr>
    </w:p>
    <w:p w:rsidR="005170E2" w:rsidRPr="006307C3" w:rsidRDefault="00F933CA" w:rsidP="00F933CA">
      <w:pPr>
        <w:pStyle w:val="Paragraphedeliste"/>
        <w:numPr>
          <w:ilvl w:val="0"/>
          <w:numId w:val="8"/>
        </w:numPr>
        <w:spacing w:after="0"/>
        <w:rPr>
          <w:rFonts w:ascii="Garamond" w:hAnsi="Garamond" w:cs="Arial"/>
          <w:b/>
        </w:rPr>
      </w:pPr>
      <w:r w:rsidRPr="006307C3">
        <w:rPr>
          <w:rFonts w:ascii="Garamond" w:hAnsi="Garamond" w:cs="Arial"/>
          <w:b/>
        </w:rPr>
        <w:t>-</w:t>
      </w:r>
      <w:r w:rsidR="003C0A13" w:rsidRPr="006307C3">
        <w:rPr>
          <w:rFonts w:ascii="Garamond" w:hAnsi="Garamond" w:cs="Arial"/>
          <w:b/>
        </w:rPr>
        <w:t>Modification de la s</w:t>
      </w:r>
      <w:r w:rsidR="005170E2" w:rsidRPr="006307C3">
        <w:rPr>
          <w:rFonts w:ascii="Garamond" w:hAnsi="Garamond" w:cs="Arial"/>
          <w:b/>
        </w:rPr>
        <w:t>/station.</w:t>
      </w:r>
    </w:p>
    <w:p w:rsidR="007D6B6C" w:rsidRPr="006307C3" w:rsidRDefault="007D6B6C" w:rsidP="007D6B6C">
      <w:pPr>
        <w:pStyle w:val="Paragraphedeliste"/>
        <w:spacing w:after="0"/>
        <w:ind w:left="0" w:firstLine="1353"/>
        <w:rPr>
          <w:rFonts w:ascii="Garamond" w:hAnsi="Garamond" w:cs="Arial"/>
        </w:rPr>
      </w:pPr>
      <w:r w:rsidRPr="006307C3">
        <w:rPr>
          <w:rFonts w:ascii="Garamond" w:hAnsi="Garamond" w:cs="Arial"/>
        </w:rPr>
        <w:t>Il faudra mettre en place un nouvel échangeur pour le fluide froid afin d’obtenir le fluide qui circulera dans les diffuseurs.</w:t>
      </w:r>
    </w:p>
    <w:p w:rsidR="00D448E0" w:rsidRPr="006307C3" w:rsidRDefault="00D448E0" w:rsidP="005170E2">
      <w:pPr>
        <w:pStyle w:val="Paragraphedeliste"/>
        <w:spacing w:after="0"/>
        <w:ind w:left="0"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 xml:space="preserve">Il conviendra </w:t>
      </w:r>
      <w:r w:rsidR="007D6B6C" w:rsidRPr="006307C3">
        <w:rPr>
          <w:rFonts w:ascii="Garamond" w:hAnsi="Garamond" w:cs="Arial"/>
        </w:rPr>
        <w:t xml:space="preserve">également </w:t>
      </w:r>
      <w:r w:rsidRPr="006307C3">
        <w:rPr>
          <w:rFonts w:ascii="Garamond" w:hAnsi="Garamond" w:cs="Arial"/>
        </w:rPr>
        <w:t>de compléter la sous station par des by-pass et des vannes qui permettent, suivant les saisons, de passer du chauffage au rafraichissement</w:t>
      </w:r>
      <w:r w:rsidR="007D6B6C" w:rsidRPr="006307C3">
        <w:rPr>
          <w:rFonts w:ascii="Garamond" w:hAnsi="Garamond" w:cs="Arial"/>
        </w:rPr>
        <w:t xml:space="preserve"> et inversement</w:t>
      </w:r>
      <w:r w:rsidRPr="006307C3">
        <w:rPr>
          <w:rFonts w:ascii="Garamond" w:hAnsi="Garamond" w:cs="Arial"/>
        </w:rPr>
        <w:t>.</w:t>
      </w:r>
    </w:p>
    <w:p w:rsidR="00F933CA" w:rsidRPr="006307C3" w:rsidRDefault="00E8056E" w:rsidP="005170E2">
      <w:pPr>
        <w:pStyle w:val="Paragraphedeliste"/>
        <w:spacing w:after="0"/>
        <w:ind w:left="0" w:firstLine="993"/>
        <w:rPr>
          <w:rFonts w:ascii="Garamond" w:hAnsi="Garamond" w:cs="Arial"/>
          <w:i/>
        </w:rPr>
      </w:pPr>
      <w:r w:rsidRPr="006307C3">
        <w:rPr>
          <w:rFonts w:ascii="Garamond" w:hAnsi="Garamond" w:cs="Arial"/>
          <w:i/>
        </w:rPr>
        <w:t xml:space="preserve">Coût </w:t>
      </w:r>
      <w:r w:rsidR="00F933CA" w:rsidRPr="006307C3">
        <w:rPr>
          <w:rFonts w:ascii="Garamond" w:hAnsi="Garamond" w:cs="Arial"/>
          <w:i/>
        </w:rPr>
        <w:t xml:space="preserve">à la charge </w:t>
      </w:r>
      <w:r w:rsidRPr="006307C3">
        <w:rPr>
          <w:rFonts w:ascii="Garamond" w:hAnsi="Garamond" w:cs="Arial"/>
          <w:i/>
        </w:rPr>
        <w:t>de la copropriété.</w:t>
      </w:r>
    </w:p>
    <w:p w:rsidR="00E8056E" w:rsidRPr="006307C3" w:rsidRDefault="00E8056E" w:rsidP="005170E2">
      <w:pPr>
        <w:pStyle w:val="Paragraphedeliste"/>
        <w:spacing w:after="0"/>
        <w:ind w:left="0" w:firstLine="993"/>
        <w:rPr>
          <w:rFonts w:ascii="Garamond" w:hAnsi="Garamond" w:cs="Arial"/>
          <w:i/>
        </w:rPr>
      </w:pPr>
    </w:p>
    <w:p w:rsidR="00220A02" w:rsidRPr="006307C3" w:rsidRDefault="00F933CA" w:rsidP="00F933CA">
      <w:pPr>
        <w:pStyle w:val="Paragraphedeliste"/>
        <w:numPr>
          <w:ilvl w:val="0"/>
          <w:numId w:val="5"/>
        </w:numPr>
        <w:spacing w:after="0"/>
        <w:rPr>
          <w:rFonts w:ascii="Garamond" w:hAnsi="Garamond" w:cs="Arial"/>
          <w:b/>
        </w:rPr>
      </w:pPr>
      <w:r w:rsidRPr="006307C3">
        <w:rPr>
          <w:rFonts w:ascii="Garamond" w:hAnsi="Garamond" w:cs="Arial"/>
          <w:b/>
        </w:rPr>
        <w:t xml:space="preserve">- </w:t>
      </w:r>
      <w:r w:rsidR="00220A02" w:rsidRPr="006307C3">
        <w:rPr>
          <w:rFonts w:ascii="Garamond" w:hAnsi="Garamond" w:cs="Arial"/>
          <w:b/>
        </w:rPr>
        <w:t xml:space="preserve">Aspect réglementaire </w:t>
      </w:r>
    </w:p>
    <w:p w:rsidR="00220A02" w:rsidRPr="006307C3" w:rsidRDefault="00220A02" w:rsidP="00220A02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>Le raccordement au réseau de rafraichissement ne peut être imposé aux copropriétaires car non prévu au règlement de copropriété</w:t>
      </w:r>
    </w:p>
    <w:p w:rsidR="00220A02" w:rsidRPr="006307C3" w:rsidRDefault="00220A02" w:rsidP="00BF205B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 xml:space="preserve">D’où nécessité d’avoir </w:t>
      </w:r>
      <w:r w:rsidRPr="006307C3">
        <w:rPr>
          <w:rFonts w:ascii="Garamond" w:hAnsi="Garamond" w:cs="Arial"/>
          <w:b/>
          <w:u w:val="single"/>
        </w:rPr>
        <w:t>deux réseaux</w:t>
      </w:r>
      <w:r w:rsidR="00E8056E" w:rsidRPr="006307C3">
        <w:rPr>
          <w:rFonts w:ascii="Garamond" w:hAnsi="Garamond" w:cs="Arial"/>
        </w:rPr>
        <w:t> : l’actuel doit être maintenu</w:t>
      </w:r>
      <w:r w:rsidRPr="006307C3">
        <w:rPr>
          <w:rFonts w:ascii="Garamond" w:hAnsi="Garamond" w:cs="Arial"/>
        </w:rPr>
        <w:t xml:space="preserve"> pour le chauffage qui est du à </w:t>
      </w:r>
      <w:proofErr w:type="gramStart"/>
      <w:r w:rsidRPr="006307C3">
        <w:rPr>
          <w:rFonts w:ascii="Garamond" w:hAnsi="Garamond" w:cs="Arial"/>
        </w:rPr>
        <w:t>chacun,  et</w:t>
      </w:r>
      <w:proofErr w:type="gramEnd"/>
      <w:r w:rsidRPr="006307C3">
        <w:rPr>
          <w:rFonts w:ascii="Garamond" w:hAnsi="Garamond" w:cs="Arial"/>
        </w:rPr>
        <w:t xml:space="preserve"> le nouveau pour le rafraichissement de ceux qui le souhaite</w:t>
      </w:r>
      <w:r w:rsidR="004641DF" w:rsidRPr="006307C3">
        <w:rPr>
          <w:rFonts w:ascii="Garamond" w:hAnsi="Garamond" w:cs="Arial"/>
        </w:rPr>
        <w:t>raie</w:t>
      </w:r>
      <w:r w:rsidRPr="006307C3">
        <w:rPr>
          <w:rFonts w:ascii="Garamond" w:hAnsi="Garamond" w:cs="Arial"/>
        </w:rPr>
        <w:t>nt.</w:t>
      </w:r>
    </w:p>
    <w:p w:rsidR="00D448E0" w:rsidRPr="006307C3" w:rsidRDefault="00D448E0" w:rsidP="00981BBD">
      <w:pPr>
        <w:spacing w:after="0"/>
        <w:ind w:firstLine="993"/>
        <w:rPr>
          <w:rFonts w:ascii="Garamond" w:hAnsi="Garamond" w:cs="Arial"/>
        </w:rPr>
      </w:pPr>
    </w:p>
    <w:p w:rsidR="005170E2" w:rsidRPr="006307C3" w:rsidRDefault="00E8056E" w:rsidP="00E8056E">
      <w:pPr>
        <w:pStyle w:val="Paragraphedeliste"/>
        <w:numPr>
          <w:ilvl w:val="0"/>
          <w:numId w:val="5"/>
        </w:numPr>
        <w:spacing w:after="0"/>
        <w:rPr>
          <w:rFonts w:ascii="Garamond" w:hAnsi="Garamond" w:cs="Arial"/>
          <w:b/>
        </w:rPr>
      </w:pPr>
      <w:r w:rsidRPr="006307C3">
        <w:rPr>
          <w:rFonts w:ascii="Garamond" w:hAnsi="Garamond" w:cs="Arial"/>
          <w:b/>
        </w:rPr>
        <w:t xml:space="preserve">- </w:t>
      </w:r>
      <w:r w:rsidR="00184D48" w:rsidRPr="006307C3">
        <w:rPr>
          <w:rFonts w:ascii="Garamond" w:hAnsi="Garamond" w:cs="Arial"/>
          <w:b/>
        </w:rPr>
        <w:t>Réalisation</w:t>
      </w:r>
      <w:r w:rsidR="005170E2" w:rsidRPr="006307C3">
        <w:rPr>
          <w:rFonts w:ascii="Garamond" w:hAnsi="Garamond" w:cs="Arial"/>
          <w:b/>
        </w:rPr>
        <w:t xml:space="preserve"> de </w:t>
      </w:r>
      <w:r w:rsidRPr="006307C3">
        <w:rPr>
          <w:rFonts w:ascii="Garamond" w:hAnsi="Garamond" w:cs="Arial"/>
          <w:b/>
        </w:rPr>
        <w:t xml:space="preserve">la </w:t>
      </w:r>
      <w:r w:rsidR="005170E2" w:rsidRPr="006307C3">
        <w:rPr>
          <w:rFonts w:ascii="Garamond" w:hAnsi="Garamond" w:cs="Arial"/>
          <w:b/>
        </w:rPr>
        <w:t>distribution</w:t>
      </w:r>
      <w:r w:rsidR="003C0A13" w:rsidRPr="006307C3">
        <w:rPr>
          <w:rFonts w:ascii="Garamond" w:hAnsi="Garamond" w:cs="Arial"/>
          <w:b/>
        </w:rPr>
        <w:t>.</w:t>
      </w:r>
    </w:p>
    <w:p w:rsidR="007D6B6C" w:rsidRPr="006307C3" w:rsidRDefault="00B35906" w:rsidP="007D6B6C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 xml:space="preserve">Il faut amener le fluide froid </w:t>
      </w:r>
      <w:r w:rsidR="007D6B6C" w:rsidRPr="006307C3">
        <w:rPr>
          <w:rFonts w:ascii="Garamond" w:hAnsi="Garamond" w:cs="Arial"/>
        </w:rPr>
        <w:t xml:space="preserve">sortant de l’échangeur précité </w:t>
      </w:r>
      <w:r w:rsidRPr="006307C3">
        <w:rPr>
          <w:rFonts w:ascii="Garamond" w:hAnsi="Garamond" w:cs="Arial"/>
        </w:rPr>
        <w:t>vers les Maisons 1 à 6</w:t>
      </w:r>
      <w:r w:rsidR="004641DF" w:rsidRPr="006307C3">
        <w:rPr>
          <w:rFonts w:ascii="Garamond" w:hAnsi="Garamond" w:cs="Arial"/>
        </w:rPr>
        <w:t>, (quart de cercle Sud),</w:t>
      </w:r>
      <w:r w:rsidRPr="006307C3">
        <w:rPr>
          <w:rFonts w:ascii="Garamond" w:hAnsi="Garamond" w:cs="Arial"/>
        </w:rPr>
        <w:t xml:space="preserve"> en </w:t>
      </w:r>
      <w:r w:rsidRPr="006307C3">
        <w:rPr>
          <w:rFonts w:ascii="Garamond" w:hAnsi="Garamond" w:cs="Arial"/>
          <w:u w:val="single"/>
        </w:rPr>
        <w:t>traversant l’Allée centrale</w:t>
      </w:r>
      <w:r w:rsidRPr="006307C3">
        <w:rPr>
          <w:rFonts w:ascii="Garamond" w:hAnsi="Garamond" w:cs="Arial"/>
        </w:rPr>
        <w:t xml:space="preserve">. </w:t>
      </w:r>
      <w:r w:rsidR="00220A02" w:rsidRPr="006307C3">
        <w:rPr>
          <w:rFonts w:ascii="Garamond" w:hAnsi="Garamond" w:cs="Arial"/>
        </w:rPr>
        <w:t>Nécessité d’ouvrir la chaussée pour atteindre les gaines existantes et éventuellement de créer un nouveau caniveau si la place disponible existante est insuffisante.</w:t>
      </w:r>
    </w:p>
    <w:p w:rsidR="00E8056E" w:rsidRPr="006307C3" w:rsidRDefault="00E8056E" w:rsidP="00E8056E">
      <w:pPr>
        <w:pStyle w:val="Paragraphedeliste"/>
        <w:spacing w:after="0"/>
        <w:ind w:left="0" w:firstLine="993"/>
        <w:rPr>
          <w:rFonts w:ascii="Garamond" w:hAnsi="Garamond" w:cs="Arial"/>
          <w:i/>
        </w:rPr>
      </w:pPr>
      <w:r w:rsidRPr="006307C3">
        <w:rPr>
          <w:rFonts w:ascii="Garamond" w:hAnsi="Garamond" w:cs="Arial"/>
          <w:i/>
        </w:rPr>
        <w:t>Coût à la charge de la copropriété.</w:t>
      </w:r>
    </w:p>
    <w:p w:rsidR="00220A02" w:rsidRPr="006307C3" w:rsidRDefault="00220A02" w:rsidP="007D6B6C">
      <w:pPr>
        <w:spacing w:after="0"/>
        <w:ind w:firstLine="993"/>
        <w:rPr>
          <w:rFonts w:ascii="Garamond" w:hAnsi="Garamond" w:cs="Arial"/>
        </w:rPr>
      </w:pPr>
    </w:p>
    <w:p w:rsidR="00146710" w:rsidRPr="006307C3" w:rsidRDefault="00B35906" w:rsidP="00220A02">
      <w:pPr>
        <w:spacing w:after="0"/>
        <w:ind w:firstLine="851"/>
        <w:rPr>
          <w:rFonts w:ascii="Garamond" w:hAnsi="Garamond" w:cs="Arial"/>
        </w:rPr>
      </w:pPr>
      <w:r w:rsidRPr="006307C3">
        <w:rPr>
          <w:rFonts w:ascii="Garamond" w:hAnsi="Garamond" w:cs="Arial"/>
        </w:rPr>
        <w:t xml:space="preserve">Ensuite </w:t>
      </w:r>
      <w:r w:rsidR="00146710" w:rsidRPr="006307C3">
        <w:rPr>
          <w:rFonts w:ascii="Garamond" w:hAnsi="Garamond" w:cs="Arial"/>
        </w:rPr>
        <w:t xml:space="preserve">Il faut desservir </w:t>
      </w:r>
      <w:r w:rsidRPr="006307C3">
        <w:rPr>
          <w:rFonts w:ascii="Garamond" w:hAnsi="Garamond" w:cs="Arial"/>
        </w:rPr>
        <w:t xml:space="preserve">toutes les gaines techniques </w:t>
      </w:r>
      <w:r w:rsidR="00146710" w:rsidRPr="006307C3">
        <w:rPr>
          <w:rFonts w:ascii="Garamond" w:hAnsi="Garamond" w:cs="Arial"/>
        </w:rPr>
        <w:t>de chaque Maison</w:t>
      </w:r>
      <w:r w:rsidR="00184D48" w:rsidRPr="006307C3">
        <w:rPr>
          <w:rFonts w:ascii="Garamond" w:hAnsi="Garamond" w:cs="Arial"/>
        </w:rPr>
        <w:t xml:space="preserve"> 1 à 12</w:t>
      </w:r>
      <w:r w:rsidR="00146710" w:rsidRPr="006307C3">
        <w:rPr>
          <w:rFonts w:ascii="Garamond" w:hAnsi="Garamond" w:cs="Arial"/>
        </w:rPr>
        <w:t>,</w:t>
      </w:r>
      <w:r w:rsidR="004641DF" w:rsidRPr="006307C3">
        <w:rPr>
          <w:rFonts w:ascii="Garamond" w:hAnsi="Garamond" w:cs="Arial"/>
        </w:rPr>
        <w:t xml:space="preserve"> Entrées 1 à 24,</w:t>
      </w:r>
      <w:r w:rsidR="00146710" w:rsidRPr="006307C3">
        <w:rPr>
          <w:rFonts w:ascii="Garamond" w:hAnsi="Garamond" w:cs="Arial"/>
        </w:rPr>
        <w:t xml:space="preserve"> et arriver sur chaque palier pour raccorder les appartements</w:t>
      </w:r>
      <w:r w:rsidR="00220A02" w:rsidRPr="006307C3">
        <w:rPr>
          <w:rFonts w:ascii="Garamond" w:hAnsi="Garamond" w:cs="Arial"/>
        </w:rPr>
        <w:t xml:space="preserve"> qui le souhaitent</w:t>
      </w:r>
      <w:r w:rsidR="00146710" w:rsidRPr="006307C3">
        <w:rPr>
          <w:rFonts w:ascii="Garamond" w:hAnsi="Garamond" w:cs="Arial"/>
        </w:rPr>
        <w:t>.</w:t>
      </w:r>
    </w:p>
    <w:p w:rsidR="004641DF" w:rsidRPr="006307C3" w:rsidRDefault="005170E2" w:rsidP="00220A02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 xml:space="preserve">Si certaines canalisations </w:t>
      </w:r>
      <w:r w:rsidR="00B35906" w:rsidRPr="006307C3">
        <w:rPr>
          <w:rFonts w:ascii="Garamond" w:hAnsi="Garamond" w:cs="Arial"/>
        </w:rPr>
        <w:t xml:space="preserve">pourront être posées en plafond de parking, </w:t>
      </w:r>
      <w:r w:rsidRPr="006307C3">
        <w:rPr>
          <w:rFonts w:ascii="Garamond" w:hAnsi="Garamond" w:cs="Arial"/>
        </w:rPr>
        <w:t>dans les gaines techniques palières</w:t>
      </w:r>
      <w:r w:rsidR="00220A02" w:rsidRPr="006307C3">
        <w:rPr>
          <w:rFonts w:ascii="Garamond" w:hAnsi="Garamond" w:cs="Arial"/>
        </w:rPr>
        <w:t>,</w:t>
      </w:r>
      <w:r w:rsidRPr="006307C3">
        <w:rPr>
          <w:rFonts w:ascii="Garamond" w:hAnsi="Garamond" w:cs="Arial"/>
        </w:rPr>
        <w:t xml:space="preserve"> </w:t>
      </w:r>
      <w:r w:rsidR="00B35906" w:rsidRPr="006307C3">
        <w:rPr>
          <w:rFonts w:ascii="Garamond" w:hAnsi="Garamond" w:cs="Arial"/>
        </w:rPr>
        <w:t xml:space="preserve">comment trouver la place de ce nouveau réseau </w:t>
      </w:r>
      <w:r w:rsidR="007311C2" w:rsidRPr="006307C3">
        <w:rPr>
          <w:rFonts w:ascii="Garamond" w:hAnsi="Garamond" w:cs="Arial"/>
        </w:rPr>
        <w:t>Aller-retour</w:t>
      </w:r>
      <w:r w:rsidR="00E8056E" w:rsidRPr="006307C3">
        <w:rPr>
          <w:rFonts w:ascii="Garamond" w:hAnsi="Garamond" w:cs="Arial"/>
        </w:rPr>
        <w:t>, très encombrant à cause du calorifugeage ?</w:t>
      </w:r>
      <w:r w:rsidR="00B35906" w:rsidRPr="006307C3">
        <w:rPr>
          <w:rFonts w:ascii="Garamond" w:hAnsi="Garamond" w:cs="Arial"/>
        </w:rPr>
        <w:t xml:space="preserve"> </w:t>
      </w:r>
    </w:p>
    <w:p w:rsidR="00220A02" w:rsidRPr="006307C3" w:rsidRDefault="007311C2" w:rsidP="00220A02">
      <w:pPr>
        <w:spacing w:after="0"/>
        <w:ind w:firstLine="993"/>
        <w:rPr>
          <w:rFonts w:ascii="Garamond" w:hAnsi="Garamond" w:cs="Arial"/>
          <w:i/>
        </w:rPr>
      </w:pPr>
      <w:r w:rsidRPr="006307C3">
        <w:rPr>
          <w:rFonts w:ascii="Garamond" w:hAnsi="Garamond" w:cs="Arial"/>
        </w:rPr>
        <w:t>Les études précédemment réalisées on</w:t>
      </w:r>
      <w:r w:rsidR="00220A02" w:rsidRPr="006307C3">
        <w:rPr>
          <w:rFonts w:ascii="Garamond" w:hAnsi="Garamond" w:cs="Arial"/>
        </w:rPr>
        <w:t>t montré que c’était impossible, d’autant plus qu’il faut ajouter la nécessité de poser</w:t>
      </w:r>
      <w:r w:rsidR="004641DF" w:rsidRPr="006307C3">
        <w:rPr>
          <w:rFonts w:ascii="Garamond" w:hAnsi="Garamond" w:cs="Arial"/>
        </w:rPr>
        <w:t>, dans ces gaines,</w:t>
      </w:r>
      <w:r w:rsidR="00220A02" w:rsidRPr="006307C3">
        <w:rPr>
          <w:rFonts w:ascii="Garamond" w:hAnsi="Garamond" w:cs="Arial"/>
        </w:rPr>
        <w:t xml:space="preserve"> de nouveaux compteurs de mesure pour le fluide froid…</w:t>
      </w:r>
      <w:r w:rsidR="00220A02" w:rsidRPr="006307C3">
        <w:rPr>
          <w:rFonts w:ascii="Garamond" w:hAnsi="Garamond" w:cs="Arial"/>
          <w:i/>
        </w:rPr>
        <w:t xml:space="preserve"> </w:t>
      </w:r>
    </w:p>
    <w:p w:rsidR="00E8056E" w:rsidRPr="006307C3" w:rsidRDefault="00E8056E" w:rsidP="00E8056E">
      <w:pPr>
        <w:pStyle w:val="Paragraphedeliste"/>
        <w:spacing w:after="0"/>
        <w:ind w:left="0" w:firstLine="993"/>
        <w:rPr>
          <w:rFonts w:ascii="Garamond" w:hAnsi="Garamond" w:cs="Arial"/>
          <w:i/>
        </w:rPr>
      </w:pPr>
      <w:r w:rsidRPr="006307C3">
        <w:rPr>
          <w:rFonts w:ascii="Garamond" w:hAnsi="Garamond" w:cs="Arial"/>
          <w:i/>
        </w:rPr>
        <w:t>Coût à la charge de la copropriété.</w:t>
      </w:r>
    </w:p>
    <w:p w:rsidR="00220A02" w:rsidRPr="006307C3" w:rsidRDefault="00220A02" w:rsidP="00E8056E">
      <w:pPr>
        <w:spacing w:after="0"/>
        <w:rPr>
          <w:rFonts w:ascii="Garamond" w:hAnsi="Garamond" w:cs="Arial"/>
        </w:rPr>
      </w:pPr>
    </w:p>
    <w:p w:rsidR="0057226E" w:rsidRPr="006307C3" w:rsidRDefault="00220A02" w:rsidP="00E8056E">
      <w:pPr>
        <w:pStyle w:val="Paragraphedeliste"/>
        <w:numPr>
          <w:ilvl w:val="0"/>
          <w:numId w:val="5"/>
        </w:numPr>
        <w:spacing w:after="0"/>
        <w:rPr>
          <w:rFonts w:ascii="Garamond" w:hAnsi="Garamond" w:cs="Arial"/>
          <w:b/>
          <w:u w:val="single"/>
        </w:rPr>
      </w:pPr>
      <w:r w:rsidRPr="006307C3">
        <w:rPr>
          <w:rFonts w:ascii="Garamond" w:hAnsi="Garamond" w:cs="Arial"/>
          <w:b/>
          <w:u w:val="single"/>
        </w:rPr>
        <w:lastRenderedPageBreak/>
        <w:t>Aménagement dans les appartements :</w:t>
      </w:r>
    </w:p>
    <w:p w:rsidR="004641DF" w:rsidRPr="006307C3" w:rsidRDefault="003A3516" w:rsidP="00E378E6">
      <w:pPr>
        <w:pStyle w:val="Paragraphedeliste"/>
        <w:spacing w:after="0"/>
        <w:ind w:left="1353"/>
        <w:rPr>
          <w:rFonts w:ascii="Garamond" w:hAnsi="Garamond" w:cs="Arial"/>
        </w:rPr>
      </w:pPr>
      <w:r w:rsidRPr="006307C3">
        <w:rPr>
          <w:rFonts w:ascii="Garamond" w:hAnsi="Garamond" w:cs="Arial"/>
        </w:rPr>
        <w:t>D</w:t>
      </w:r>
      <w:r w:rsidR="004641DF" w:rsidRPr="006307C3">
        <w:rPr>
          <w:rFonts w:ascii="Garamond" w:hAnsi="Garamond" w:cs="Arial"/>
        </w:rPr>
        <w:t>ans le</w:t>
      </w:r>
      <w:r w:rsidRPr="006307C3">
        <w:rPr>
          <w:rFonts w:ascii="Garamond" w:hAnsi="Garamond" w:cs="Arial"/>
        </w:rPr>
        <w:t>s appartements à équiper</w:t>
      </w:r>
      <w:r w:rsidR="004641DF" w:rsidRPr="006307C3">
        <w:rPr>
          <w:rFonts w:ascii="Garamond" w:hAnsi="Garamond" w:cs="Arial"/>
        </w:rPr>
        <w:t>, il faut alors réaliser une nouvelle installation, en apparen</w:t>
      </w:r>
      <w:r w:rsidR="00E378E6" w:rsidRPr="006307C3">
        <w:rPr>
          <w:rFonts w:ascii="Garamond" w:hAnsi="Garamond" w:cs="Arial"/>
        </w:rPr>
        <w:t xml:space="preserve">t, pour arriver aux diffuseurs, </w:t>
      </w:r>
      <w:r w:rsidR="004641DF" w:rsidRPr="006307C3">
        <w:rPr>
          <w:rFonts w:ascii="Garamond" w:hAnsi="Garamond" w:cs="Arial"/>
        </w:rPr>
        <w:t>avec un impact esthétique certain.</w:t>
      </w:r>
    </w:p>
    <w:p w:rsidR="00E8056E" w:rsidRPr="006307C3" w:rsidRDefault="00E8056E" w:rsidP="004641DF">
      <w:pPr>
        <w:pStyle w:val="Paragraphedeliste"/>
        <w:spacing w:after="0"/>
        <w:ind w:left="1353"/>
        <w:rPr>
          <w:rFonts w:ascii="Garamond" w:hAnsi="Garamond" w:cs="Arial"/>
          <w:i/>
        </w:rPr>
      </w:pPr>
    </w:p>
    <w:p w:rsidR="00E8056E" w:rsidRPr="006307C3" w:rsidRDefault="00E8056E" w:rsidP="00E8056E">
      <w:pPr>
        <w:pStyle w:val="Paragraphedeliste"/>
        <w:spacing w:after="0"/>
        <w:ind w:left="0" w:firstLine="993"/>
        <w:rPr>
          <w:rFonts w:ascii="Garamond" w:hAnsi="Garamond" w:cs="Arial"/>
          <w:i/>
        </w:rPr>
      </w:pPr>
      <w:r w:rsidRPr="006307C3">
        <w:rPr>
          <w:rFonts w:ascii="Garamond" w:hAnsi="Garamond" w:cs="Arial"/>
          <w:i/>
        </w:rPr>
        <w:t>Coût à la charge du copropriétaire.</w:t>
      </w:r>
    </w:p>
    <w:p w:rsidR="00E378E6" w:rsidRPr="006307C3" w:rsidRDefault="00E378E6" w:rsidP="00E8056E">
      <w:pPr>
        <w:pStyle w:val="Paragraphedeliste"/>
        <w:spacing w:after="0"/>
        <w:ind w:left="0" w:firstLine="993"/>
        <w:rPr>
          <w:rFonts w:ascii="Garamond" w:hAnsi="Garamond" w:cs="Arial"/>
          <w:i/>
        </w:rPr>
      </w:pPr>
    </w:p>
    <w:p w:rsidR="003A3516" w:rsidRPr="006307C3" w:rsidRDefault="003A3516" w:rsidP="003A3516">
      <w:pPr>
        <w:spacing w:after="0"/>
        <w:ind w:firstLine="708"/>
        <w:rPr>
          <w:rFonts w:ascii="Garamond" w:hAnsi="Garamond" w:cs="Arial"/>
          <w:b/>
          <w:u w:val="single"/>
        </w:rPr>
      </w:pPr>
      <w:r w:rsidRPr="006307C3">
        <w:rPr>
          <w:rFonts w:ascii="Garamond" w:hAnsi="Garamond" w:cs="Arial"/>
        </w:rPr>
        <w:t xml:space="preserve">    </w:t>
      </w:r>
      <w:r w:rsidRPr="006307C3">
        <w:rPr>
          <w:rFonts w:ascii="Garamond" w:hAnsi="Garamond" w:cs="Arial"/>
          <w:b/>
          <w:u w:val="single"/>
        </w:rPr>
        <w:t>D - Facturation</w:t>
      </w:r>
    </w:p>
    <w:p w:rsidR="003A3516" w:rsidRPr="006307C3" w:rsidRDefault="00E378E6" w:rsidP="003A3516">
      <w:pPr>
        <w:pStyle w:val="Paragraphedeliste"/>
        <w:spacing w:after="0"/>
        <w:ind w:left="1713"/>
        <w:rPr>
          <w:rFonts w:ascii="Garamond" w:hAnsi="Garamond" w:cs="Arial"/>
        </w:rPr>
      </w:pPr>
      <w:r w:rsidRPr="006307C3">
        <w:rPr>
          <w:rFonts w:ascii="Garamond" w:hAnsi="Garamond" w:cs="Arial"/>
        </w:rPr>
        <w:t>L</w:t>
      </w:r>
      <w:r w:rsidR="003A3516" w:rsidRPr="006307C3">
        <w:rPr>
          <w:rFonts w:ascii="Garamond" w:hAnsi="Garamond" w:cs="Arial"/>
        </w:rPr>
        <w:t xml:space="preserve">a facturation comporterait deux termes : un « terme entretien » fixe s’appliquant </w:t>
      </w:r>
      <w:r w:rsidR="003A3516" w:rsidRPr="006307C3">
        <w:rPr>
          <w:rFonts w:ascii="Garamond" w:hAnsi="Garamond" w:cs="Arial"/>
          <w:u w:val="single"/>
        </w:rPr>
        <w:t>à tous</w:t>
      </w:r>
      <w:r w:rsidRPr="006307C3">
        <w:rPr>
          <w:rFonts w:ascii="Garamond" w:hAnsi="Garamond" w:cs="Arial"/>
          <w:u w:val="single"/>
        </w:rPr>
        <w:t xml:space="preserve"> les copropriétaires</w:t>
      </w:r>
      <w:r w:rsidR="003A3516" w:rsidRPr="006307C3">
        <w:rPr>
          <w:rFonts w:ascii="Garamond" w:hAnsi="Garamond" w:cs="Arial"/>
        </w:rPr>
        <w:t xml:space="preserve">, et « un terme fonction de la consommation » applicables aux </w:t>
      </w:r>
      <w:r w:rsidR="003A3516" w:rsidRPr="006307C3">
        <w:rPr>
          <w:rFonts w:ascii="Garamond" w:hAnsi="Garamond" w:cs="Arial"/>
          <w:u w:val="single"/>
        </w:rPr>
        <w:t>copropriétaires raccordés</w:t>
      </w:r>
      <w:r w:rsidR="003A3516" w:rsidRPr="006307C3">
        <w:rPr>
          <w:rFonts w:ascii="Garamond" w:hAnsi="Garamond" w:cs="Arial"/>
        </w:rPr>
        <w:t xml:space="preserve">. </w:t>
      </w:r>
    </w:p>
    <w:p w:rsidR="00BF205B" w:rsidRPr="006307C3" w:rsidRDefault="00BF205B" w:rsidP="00BF205B">
      <w:pPr>
        <w:spacing w:after="0"/>
        <w:rPr>
          <w:rFonts w:ascii="Garamond" w:hAnsi="Garamond" w:cs="Arial"/>
        </w:rPr>
      </w:pPr>
    </w:p>
    <w:p w:rsidR="00BF205B" w:rsidRPr="006307C3" w:rsidRDefault="003A3516" w:rsidP="00981BBD">
      <w:pPr>
        <w:spacing w:after="0"/>
        <w:ind w:firstLine="993"/>
        <w:rPr>
          <w:rFonts w:ascii="Garamond" w:hAnsi="Garamond" w:cs="Arial"/>
          <w:b/>
          <w:u w:val="single"/>
        </w:rPr>
      </w:pPr>
      <w:r w:rsidRPr="006307C3">
        <w:rPr>
          <w:rFonts w:ascii="Garamond" w:hAnsi="Garamond" w:cs="Arial"/>
          <w:b/>
          <w:u w:val="single"/>
        </w:rPr>
        <w:t>E</w:t>
      </w:r>
      <w:r w:rsidR="00BF205B" w:rsidRPr="006307C3">
        <w:rPr>
          <w:rFonts w:ascii="Garamond" w:hAnsi="Garamond" w:cs="Arial"/>
          <w:b/>
          <w:u w:val="single"/>
        </w:rPr>
        <w:t xml:space="preserve"> – CONCLUSION :</w:t>
      </w:r>
    </w:p>
    <w:p w:rsidR="00E378E6" w:rsidRPr="006307C3" w:rsidRDefault="00BF205B" w:rsidP="00981BBD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 xml:space="preserve">Comme le montrent ces premières réflexions, la réalisation ne parait pas </w:t>
      </w:r>
      <w:r w:rsidR="00103A7C" w:rsidRPr="006307C3">
        <w:rPr>
          <w:rFonts w:ascii="Garamond" w:hAnsi="Garamond" w:cs="Arial"/>
        </w:rPr>
        <w:t>facile à réaliser</w:t>
      </w:r>
      <w:r w:rsidR="00E378E6" w:rsidRPr="006307C3">
        <w:rPr>
          <w:rFonts w:ascii="Garamond" w:hAnsi="Garamond" w:cs="Arial"/>
        </w:rPr>
        <w:t xml:space="preserve"> vu toutes les recherches faites précédemment</w:t>
      </w:r>
      <w:r w:rsidRPr="006307C3">
        <w:rPr>
          <w:rFonts w:ascii="Garamond" w:hAnsi="Garamond" w:cs="Arial"/>
        </w:rPr>
        <w:t>.</w:t>
      </w:r>
      <w:r w:rsidR="00103A7C" w:rsidRPr="006307C3">
        <w:rPr>
          <w:rFonts w:ascii="Garamond" w:hAnsi="Garamond" w:cs="Arial"/>
        </w:rPr>
        <w:t xml:space="preserve"> </w:t>
      </w:r>
    </w:p>
    <w:p w:rsidR="0057226E" w:rsidRPr="006307C3" w:rsidRDefault="00103A7C" w:rsidP="00981BBD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>En outre, elle aurait un coût très important</w:t>
      </w:r>
    </w:p>
    <w:p w:rsidR="00BF205B" w:rsidRPr="006307C3" w:rsidRDefault="00BF205B" w:rsidP="00BF205B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 xml:space="preserve">Une question qui n’a pas été abordée : le nombre de copropriétaires intéressés par ce réseau. Toutes les dépenses incombant à la copropriété, dont l’estimation ne peut être faite que </w:t>
      </w:r>
      <w:r w:rsidRPr="006307C3">
        <w:rPr>
          <w:rFonts w:ascii="Garamond" w:hAnsi="Garamond" w:cs="Arial"/>
          <w:u w:val="single"/>
        </w:rPr>
        <w:t>par un homme de l’art</w:t>
      </w:r>
      <w:r w:rsidRPr="006307C3">
        <w:rPr>
          <w:rFonts w:ascii="Garamond" w:hAnsi="Garamond" w:cs="Arial"/>
        </w:rPr>
        <w:t>, bénéficieraient à combien de copropriétaires ?</w:t>
      </w:r>
    </w:p>
    <w:p w:rsidR="00103A7C" w:rsidRPr="006307C3" w:rsidRDefault="00103A7C" w:rsidP="00BF205B">
      <w:pPr>
        <w:spacing w:after="0"/>
        <w:ind w:firstLine="993"/>
        <w:rPr>
          <w:rFonts w:ascii="Garamond" w:hAnsi="Garamond" w:cs="Arial"/>
        </w:rPr>
      </w:pPr>
    </w:p>
    <w:p w:rsidR="00BF205B" w:rsidRPr="006307C3" w:rsidRDefault="00BF205B" w:rsidP="003A3516">
      <w:pPr>
        <w:spacing w:after="0"/>
        <w:ind w:firstLine="993"/>
        <w:rPr>
          <w:rFonts w:ascii="Garamond" w:hAnsi="Garamond" w:cs="Arial"/>
        </w:rPr>
      </w:pPr>
      <w:r w:rsidRPr="006307C3">
        <w:rPr>
          <w:rFonts w:ascii="Garamond" w:hAnsi="Garamond" w:cs="Arial"/>
        </w:rPr>
        <w:t>A combien reviendrait le rafraichissement d’un appartement </w:t>
      </w:r>
      <w:r w:rsidR="00103A7C" w:rsidRPr="006307C3">
        <w:rPr>
          <w:rFonts w:ascii="Garamond" w:hAnsi="Garamond" w:cs="Arial"/>
        </w:rPr>
        <w:t xml:space="preserve">au </w:t>
      </w:r>
      <w:proofErr w:type="gramStart"/>
      <w:r w:rsidR="00103A7C" w:rsidRPr="006307C3">
        <w:rPr>
          <w:rFonts w:ascii="Garamond" w:hAnsi="Garamond" w:cs="Arial"/>
        </w:rPr>
        <w:t>final</w:t>
      </w:r>
      <w:r w:rsidRPr="006307C3">
        <w:rPr>
          <w:rFonts w:ascii="Garamond" w:hAnsi="Garamond" w:cs="Arial"/>
        </w:rPr>
        <w:t>?</w:t>
      </w:r>
      <w:proofErr w:type="gramEnd"/>
    </w:p>
    <w:p w:rsidR="00E378E6" w:rsidRPr="006307C3" w:rsidRDefault="00E378E6" w:rsidP="003A3516">
      <w:pPr>
        <w:spacing w:after="0"/>
        <w:ind w:firstLine="993"/>
        <w:rPr>
          <w:rFonts w:ascii="Garamond" w:hAnsi="Garamond" w:cs="Arial"/>
        </w:rPr>
      </w:pPr>
    </w:p>
    <w:p w:rsidR="00103A7C" w:rsidRPr="006307C3" w:rsidRDefault="001E38D2" w:rsidP="00981BBD">
      <w:pPr>
        <w:spacing w:after="0"/>
        <w:ind w:firstLine="993"/>
        <w:rPr>
          <w:rFonts w:ascii="Garamond" w:hAnsi="Garamond" w:cs="Arial"/>
          <w:b/>
          <w:i/>
        </w:rPr>
      </w:pPr>
      <w:r w:rsidRPr="006307C3">
        <w:rPr>
          <w:rFonts w:ascii="Garamond" w:hAnsi="Garamond" w:cs="Arial"/>
          <w:b/>
          <w:i/>
          <w:u w:val="single"/>
        </w:rPr>
        <w:t>Remarques</w:t>
      </w:r>
      <w:r w:rsidR="00BF205B" w:rsidRPr="006307C3">
        <w:rPr>
          <w:rFonts w:ascii="Garamond" w:hAnsi="Garamond" w:cs="Arial"/>
          <w:b/>
          <w:i/>
          <w:u w:val="single"/>
        </w:rPr>
        <w:t> </w:t>
      </w:r>
      <w:r w:rsidR="00BF205B" w:rsidRPr="006307C3">
        <w:rPr>
          <w:rFonts w:ascii="Garamond" w:hAnsi="Garamond" w:cs="Arial"/>
          <w:b/>
          <w:i/>
        </w:rPr>
        <w:t>:</w:t>
      </w:r>
    </w:p>
    <w:p w:rsidR="00BF205B" w:rsidRPr="006307C3" w:rsidRDefault="00103A7C" w:rsidP="00981BBD">
      <w:pPr>
        <w:spacing w:after="0"/>
        <w:ind w:firstLine="993"/>
        <w:rPr>
          <w:rFonts w:ascii="Garamond" w:hAnsi="Garamond" w:cs="Arial"/>
          <w:b/>
          <w:i/>
        </w:rPr>
      </w:pPr>
      <w:r w:rsidRPr="006307C3">
        <w:rPr>
          <w:rFonts w:ascii="Garamond" w:hAnsi="Garamond" w:cs="Arial"/>
          <w:b/>
          <w:i/>
        </w:rPr>
        <w:t>1</w:t>
      </w:r>
      <w:proofErr w:type="gramStart"/>
      <w:r w:rsidRPr="006307C3">
        <w:rPr>
          <w:rFonts w:ascii="Garamond" w:hAnsi="Garamond" w:cs="Arial"/>
          <w:b/>
          <w:i/>
        </w:rPr>
        <w:t xml:space="preserve">- </w:t>
      </w:r>
      <w:r w:rsidR="00BF205B" w:rsidRPr="006307C3">
        <w:rPr>
          <w:rFonts w:ascii="Garamond" w:hAnsi="Garamond" w:cs="Arial"/>
          <w:b/>
          <w:i/>
        </w:rPr>
        <w:t xml:space="preserve"> Le</w:t>
      </w:r>
      <w:r w:rsidRPr="006307C3">
        <w:rPr>
          <w:rFonts w:ascii="Garamond" w:hAnsi="Garamond" w:cs="Arial"/>
          <w:b/>
          <w:i/>
        </w:rPr>
        <w:t>s</w:t>
      </w:r>
      <w:proofErr w:type="gramEnd"/>
      <w:r w:rsidRPr="006307C3">
        <w:rPr>
          <w:rFonts w:ascii="Garamond" w:hAnsi="Garamond" w:cs="Arial"/>
          <w:b/>
          <w:i/>
        </w:rPr>
        <w:t xml:space="preserve"> bureaux du</w:t>
      </w:r>
      <w:r w:rsidR="00BF205B" w:rsidRPr="006307C3">
        <w:rPr>
          <w:rFonts w:ascii="Garamond" w:hAnsi="Garamond" w:cs="Arial"/>
          <w:b/>
          <w:i/>
        </w:rPr>
        <w:t xml:space="preserve"> CAUE</w:t>
      </w:r>
      <w:r w:rsidRPr="006307C3">
        <w:rPr>
          <w:rFonts w:ascii="Garamond" w:hAnsi="Garamond" w:cs="Arial"/>
          <w:b/>
          <w:i/>
        </w:rPr>
        <w:t xml:space="preserve"> de Montpellier étaient climatisés. L</w:t>
      </w:r>
      <w:r w:rsidR="00BF205B" w:rsidRPr="006307C3">
        <w:rPr>
          <w:rFonts w:ascii="Garamond" w:hAnsi="Garamond" w:cs="Arial"/>
          <w:b/>
          <w:i/>
        </w:rPr>
        <w:t>orsqu</w:t>
      </w:r>
      <w:r w:rsidRPr="006307C3">
        <w:rPr>
          <w:rFonts w:ascii="Garamond" w:hAnsi="Garamond" w:cs="Arial"/>
          <w:b/>
          <w:i/>
        </w:rPr>
        <w:t xml:space="preserve">e </w:t>
      </w:r>
      <w:r w:rsidR="00BF205B" w:rsidRPr="006307C3">
        <w:rPr>
          <w:rFonts w:ascii="Garamond" w:hAnsi="Garamond" w:cs="Arial"/>
          <w:b/>
          <w:i/>
        </w:rPr>
        <w:t>des protections solaires</w:t>
      </w:r>
      <w:r w:rsidRPr="006307C3">
        <w:rPr>
          <w:rFonts w:ascii="Garamond" w:hAnsi="Garamond" w:cs="Arial"/>
          <w:b/>
          <w:i/>
        </w:rPr>
        <w:t xml:space="preserve"> ont été posées</w:t>
      </w:r>
      <w:r w:rsidR="00BF205B" w:rsidRPr="006307C3">
        <w:rPr>
          <w:rFonts w:ascii="Garamond" w:hAnsi="Garamond" w:cs="Arial"/>
          <w:b/>
          <w:i/>
        </w:rPr>
        <w:t>, il a pu supprimer la climatisation tout en profitant du même confort.</w:t>
      </w:r>
    </w:p>
    <w:p w:rsidR="00103A7C" w:rsidRPr="006307C3" w:rsidRDefault="00103A7C" w:rsidP="00981BBD">
      <w:pPr>
        <w:spacing w:after="0"/>
        <w:ind w:firstLine="993"/>
        <w:rPr>
          <w:rFonts w:ascii="Garamond" w:hAnsi="Garamond" w:cs="Arial"/>
          <w:b/>
          <w:i/>
        </w:rPr>
      </w:pPr>
      <w:r w:rsidRPr="006307C3">
        <w:rPr>
          <w:rFonts w:ascii="Garamond" w:hAnsi="Garamond" w:cs="Arial"/>
          <w:b/>
          <w:i/>
        </w:rPr>
        <w:t>2- Rappelons que les copropriétaires ont aussi la possibilité de poser des climatiseurs au travers des vitres inférieures en façade pour un prix modique.</w:t>
      </w:r>
    </w:p>
    <w:p w:rsidR="00103A7C" w:rsidRPr="006307C3" w:rsidRDefault="00103A7C" w:rsidP="00981BBD">
      <w:pPr>
        <w:spacing w:after="0"/>
        <w:ind w:firstLine="993"/>
        <w:rPr>
          <w:rFonts w:ascii="Garamond" w:hAnsi="Garamond" w:cs="Arial"/>
          <w:b/>
          <w:i/>
        </w:rPr>
      </w:pPr>
    </w:p>
    <w:p w:rsidR="005170E2" w:rsidRPr="006307C3" w:rsidRDefault="00103A7C" w:rsidP="00E8056E">
      <w:pPr>
        <w:spacing w:after="0"/>
        <w:rPr>
          <w:rFonts w:ascii="Garamond" w:hAnsi="Garamond" w:cs="Arial"/>
          <w:b/>
        </w:rPr>
      </w:pPr>
      <w:r w:rsidRPr="006307C3">
        <w:rPr>
          <w:rFonts w:ascii="Garamond" w:hAnsi="Garamond" w:cs="Arial"/>
          <w:b/>
        </w:rPr>
        <w:t xml:space="preserve">                                                                                         Le 29/1/2020</w:t>
      </w:r>
      <w:r w:rsidR="003A3516" w:rsidRPr="006307C3">
        <w:rPr>
          <w:rFonts w:ascii="Garamond" w:hAnsi="Garamond" w:cs="Arial"/>
          <w:b/>
        </w:rPr>
        <w:t>.</w:t>
      </w:r>
    </w:p>
    <w:sectPr w:rsidR="005170E2" w:rsidRPr="006307C3" w:rsidSect="00103A7C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BA8"/>
    <w:multiLevelType w:val="hybridMultilevel"/>
    <w:tmpl w:val="AB4AA3B6"/>
    <w:lvl w:ilvl="0" w:tplc="343A16BC">
      <w:start w:val="1"/>
      <w:numFmt w:val="upperLetter"/>
      <w:lvlText w:val="%1-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1D2296"/>
    <w:multiLevelType w:val="hybridMultilevel"/>
    <w:tmpl w:val="1038B1DC"/>
    <w:lvl w:ilvl="0" w:tplc="79BECCE6">
      <w:start w:val="2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CFD0959"/>
    <w:multiLevelType w:val="hybridMultilevel"/>
    <w:tmpl w:val="EFCE6558"/>
    <w:lvl w:ilvl="0" w:tplc="96F475A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4CF02A3"/>
    <w:multiLevelType w:val="hybridMultilevel"/>
    <w:tmpl w:val="8A16E984"/>
    <w:lvl w:ilvl="0" w:tplc="D4126B9A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61D65EC"/>
    <w:multiLevelType w:val="hybridMultilevel"/>
    <w:tmpl w:val="8C342A74"/>
    <w:lvl w:ilvl="0" w:tplc="0D42E18E">
      <w:start w:val="1"/>
      <w:numFmt w:val="decimal"/>
      <w:lvlText w:val="%1-"/>
      <w:lvlJc w:val="left"/>
      <w:pPr>
        <w:ind w:left="17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55A276D0"/>
    <w:multiLevelType w:val="hybridMultilevel"/>
    <w:tmpl w:val="92F0AC8C"/>
    <w:lvl w:ilvl="0" w:tplc="46B60ADA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64BB1C9B"/>
    <w:multiLevelType w:val="hybridMultilevel"/>
    <w:tmpl w:val="EA321524"/>
    <w:lvl w:ilvl="0" w:tplc="8766F6E2">
      <w:start w:val="1"/>
      <w:numFmt w:val="decimal"/>
      <w:lvlText w:val="%1"/>
      <w:lvlJc w:val="left"/>
      <w:pPr>
        <w:ind w:left="21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38" w:hanging="360"/>
      </w:pPr>
    </w:lvl>
    <w:lvl w:ilvl="2" w:tplc="040C001B" w:tentative="1">
      <w:start w:val="1"/>
      <w:numFmt w:val="lowerRoman"/>
      <w:lvlText w:val="%3."/>
      <w:lvlJc w:val="right"/>
      <w:pPr>
        <w:ind w:left="3558" w:hanging="180"/>
      </w:pPr>
    </w:lvl>
    <w:lvl w:ilvl="3" w:tplc="040C000F" w:tentative="1">
      <w:start w:val="1"/>
      <w:numFmt w:val="decimal"/>
      <w:lvlText w:val="%4."/>
      <w:lvlJc w:val="left"/>
      <w:pPr>
        <w:ind w:left="4278" w:hanging="360"/>
      </w:pPr>
    </w:lvl>
    <w:lvl w:ilvl="4" w:tplc="040C0019" w:tentative="1">
      <w:start w:val="1"/>
      <w:numFmt w:val="lowerLetter"/>
      <w:lvlText w:val="%5."/>
      <w:lvlJc w:val="left"/>
      <w:pPr>
        <w:ind w:left="4998" w:hanging="360"/>
      </w:pPr>
    </w:lvl>
    <w:lvl w:ilvl="5" w:tplc="040C001B" w:tentative="1">
      <w:start w:val="1"/>
      <w:numFmt w:val="lowerRoman"/>
      <w:lvlText w:val="%6."/>
      <w:lvlJc w:val="right"/>
      <w:pPr>
        <w:ind w:left="5718" w:hanging="180"/>
      </w:pPr>
    </w:lvl>
    <w:lvl w:ilvl="6" w:tplc="040C000F" w:tentative="1">
      <w:start w:val="1"/>
      <w:numFmt w:val="decimal"/>
      <w:lvlText w:val="%7."/>
      <w:lvlJc w:val="left"/>
      <w:pPr>
        <w:ind w:left="6438" w:hanging="360"/>
      </w:pPr>
    </w:lvl>
    <w:lvl w:ilvl="7" w:tplc="040C0019" w:tentative="1">
      <w:start w:val="1"/>
      <w:numFmt w:val="lowerLetter"/>
      <w:lvlText w:val="%8."/>
      <w:lvlJc w:val="left"/>
      <w:pPr>
        <w:ind w:left="7158" w:hanging="360"/>
      </w:pPr>
    </w:lvl>
    <w:lvl w:ilvl="8" w:tplc="040C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7" w15:restartNumberingAfterBreak="0">
    <w:nsid w:val="71906F73"/>
    <w:multiLevelType w:val="hybridMultilevel"/>
    <w:tmpl w:val="42367FA0"/>
    <w:lvl w:ilvl="0" w:tplc="42483F86">
      <w:start w:val="2"/>
      <w:numFmt w:val="decimal"/>
      <w:lvlText w:val="%1"/>
      <w:lvlJc w:val="left"/>
      <w:pPr>
        <w:ind w:left="17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78" w:hanging="360"/>
      </w:pPr>
    </w:lvl>
    <w:lvl w:ilvl="2" w:tplc="040C001B" w:tentative="1">
      <w:start w:val="1"/>
      <w:numFmt w:val="lowerRoman"/>
      <w:lvlText w:val="%3."/>
      <w:lvlJc w:val="right"/>
      <w:pPr>
        <w:ind w:left="3198" w:hanging="180"/>
      </w:pPr>
    </w:lvl>
    <w:lvl w:ilvl="3" w:tplc="040C000F" w:tentative="1">
      <w:start w:val="1"/>
      <w:numFmt w:val="decimal"/>
      <w:lvlText w:val="%4."/>
      <w:lvlJc w:val="left"/>
      <w:pPr>
        <w:ind w:left="3918" w:hanging="360"/>
      </w:pPr>
    </w:lvl>
    <w:lvl w:ilvl="4" w:tplc="040C0019" w:tentative="1">
      <w:start w:val="1"/>
      <w:numFmt w:val="lowerLetter"/>
      <w:lvlText w:val="%5."/>
      <w:lvlJc w:val="left"/>
      <w:pPr>
        <w:ind w:left="4638" w:hanging="360"/>
      </w:pPr>
    </w:lvl>
    <w:lvl w:ilvl="5" w:tplc="040C001B" w:tentative="1">
      <w:start w:val="1"/>
      <w:numFmt w:val="lowerRoman"/>
      <w:lvlText w:val="%6."/>
      <w:lvlJc w:val="right"/>
      <w:pPr>
        <w:ind w:left="5358" w:hanging="180"/>
      </w:pPr>
    </w:lvl>
    <w:lvl w:ilvl="6" w:tplc="040C000F" w:tentative="1">
      <w:start w:val="1"/>
      <w:numFmt w:val="decimal"/>
      <w:lvlText w:val="%7."/>
      <w:lvlJc w:val="left"/>
      <w:pPr>
        <w:ind w:left="6078" w:hanging="360"/>
      </w:pPr>
    </w:lvl>
    <w:lvl w:ilvl="7" w:tplc="040C0019" w:tentative="1">
      <w:start w:val="1"/>
      <w:numFmt w:val="lowerLetter"/>
      <w:lvlText w:val="%8."/>
      <w:lvlJc w:val="left"/>
      <w:pPr>
        <w:ind w:left="6798" w:hanging="360"/>
      </w:pPr>
    </w:lvl>
    <w:lvl w:ilvl="8" w:tplc="040C001B" w:tentative="1">
      <w:start w:val="1"/>
      <w:numFmt w:val="lowerRoman"/>
      <w:lvlText w:val="%9."/>
      <w:lvlJc w:val="right"/>
      <w:pPr>
        <w:ind w:left="751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BD"/>
    <w:rsid w:val="000B474B"/>
    <w:rsid w:val="00103A7C"/>
    <w:rsid w:val="00141D8E"/>
    <w:rsid w:val="00146710"/>
    <w:rsid w:val="00184D48"/>
    <w:rsid w:val="001E38D2"/>
    <w:rsid w:val="00220A02"/>
    <w:rsid w:val="003A3516"/>
    <w:rsid w:val="003C0A13"/>
    <w:rsid w:val="0044765E"/>
    <w:rsid w:val="00462177"/>
    <w:rsid w:val="004641DF"/>
    <w:rsid w:val="005170E2"/>
    <w:rsid w:val="0057226E"/>
    <w:rsid w:val="006307C3"/>
    <w:rsid w:val="0065027E"/>
    <w:rsid w:val="006D2B1D"/>
    <w:rsid w:val="007311C2"/>
    <w:rsid w:val="007D6B6C"/>
    <w:rsid w:val="008A05D5"/>
    <w:rsid w:val="00981BBD"/>
    <w:rsid w:val="00B35906"/>
    <w:rsid w:val="00BF205B"/>
    <w:rsid w:val="00C06F80"/>
    <w:rsid w:val="00D448E0"/>
    <w:rsid w:val="00D93733"/>
    <w:rsid w:val="00DB6DB4"/>
    <w:rsid w:val="00E378E6"/>
    <w:rsid w:val="00E73C46"/>
    <w:rsid w:val="00E8056E"/>
    <w:rsid w:val="00EA202C"/>
    <w:rsid w:val="00F9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3797"/>
  <w15:docId w15:val="{F81A9FC6-E358-48AD-BDAE-BA8C8A5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Michel DEVALLAND</cp:lastModifiedBy>
  <cp:revision>3</cp:revision>
  <dcterms:created xsi:type="dcterms:W3CDTF">2020-02-13T08:16:00Z</dcterms:created>
  <dcterms:modified xsi:type="dcterms:W3CDTF">2020-02-13T08:16:00Z</dcterms:modified>
</cp:coreProperties>
</file>